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00D" w14:textId="77777777" w:rsidR="001B5981" w:rsidRPr="00186D36" w:rsidRDefault="00B05C16" w:rsidP="00186D36">
      <w:pPr>
        <w:spacing w:after="0"/>
        <w:jc w:val="center"/>
        <w:rPr>
          <w:i/>
          <w:iCs/>
          <w:sz w:val="20"/>
          <w:szCs w:val="20"/>
        </w:rPr>
      </w:pPr>
      <w:r w:rsidRPr="00186D36">
        <w:rPr>
          <w:i/>
          <w:iCs/>
          <w:sz w:val="20"/>
          <w:szCs w:val="20"/>
        </w:rPr>
        <w:t xml:space="preserve">Bozza </w:t>
      </w:r>
      <w:r w:rsidR="001B5981" w:rsidRPr="00186D36">
        <w:rPr>
          <w:i/>
          <w:iCs/>
          <w:sz w:val="20"/>
          <w:szCs w:val="20"/>
        </w:rPr>
        <w:t xml:space="preserve">di informativa </w:t>
      </w:r>
    </w:p>
    <w:p w14:paraId="2DFAEDD9" w14:textId="5505D841" w:rsidR="000F0F9D" w:rsidRPr="00186D36" w:rsidRDefault="000F0F9D" w:rsidP="00186D36">
      <w:pPr>
        <w:spacing w:after="0"/>
        <w:jc w:val="center"/>
        <w:rPr>
          <w:i/>
          <w:iCs/>
          <w:sz w:val="20"/>
          <w:szCs w:val="20"/>
        </w:rPr>
      </w:pPr>
      <w:r w:rsidRPr="00186D36">
        <w:rPr>
          <w:i/>
          <w:iCs/>
          <w:sz w:val="20"/>
          <w:szCs w:val="20"/>
        </w:rPr>
        <w:t>per lavorator</w:t>
      </w:r>
      <w:r w:rsidR="00A424C4" w:rsidRPr="00186D36">
        <w:rPr>
          <w:i/>
          <w:iCs/>
          <w:sz w:val="20"/>
          <w:szCs w:val="20"/>
        </w:rPr>
        <w:t>i assunti successivamente al 30 giugno 2026</w:t>
      </w:r>
    </w:p>
    <w:p w14:paraId="356A25BA" w14:textId="14C2CAF2" w:rsidR="00A424C4" w:rsidRPr="00186D36" w:rsidRDefault="00A424C4" w:rsidP="00186D36">
      <w:pPr>
        <w:spacing w:after="0"/>
        <w:jc w:val="center"/>
        <w:rPr>
          <w:i/>
          <w:iCs/>
          <w:sz w:val="20"/>
          <w:szCs w:val="20"/>
        </w:rPr>
      </w:pPr>
      <w:r w:rsidRPr="00186D36">
        <w:rPr>
          <w:i/>
          <w:iCs/>
          <w:sz w:val="20"/>
          <w:szCs w:val="20"/>
        </w:rPr>
        <w:t>sia di prima occupazione che non di prima occupazione</w:t>
      </w:r>
    </w:p>
    <w:p w14:paraId="2EF5F808" w14:textId="4FACDD31" w:rsidR="00F762F2" w:rsidRPr="00186D36" w:rsidRDefault="00F762F2" w:rsidP="00186D36">
      <w:pPr>
        <w:spacing w:after="0"/>
        <w:jc w:val="center"/>
        <w:rPr>
          <w:i/>
          <w:iCs/>
          <w:sz w:val="20"/>
          <w:szCs w:val="20"/>
        </w:rPr>
      </w:pPr>
      <w:r w:rsidRPr="003637D1">
        <w:rPr>
          <w:i/>
          <w:iCs/>
          <w:sz w:val="20"/>
          <w:szCs w:val="20"/>
        </w:rPr>
        <w:t xml:space="preserve">da </w:t>
      </w:r>
      <w:r w:rsidR="00840B19" w:rsidRPr="003637D1">
        <w:rPr>
          <w:i/>
          <w:iCs/>
          <w:sz w:val="20"/>
          <w:szCs w:val="20"/>
        </w:rPr>
        <w:t xml:space="preserve">adattare al caso specifico </w:t>
      </w:r>
      <w:r w:rsidR="001B5981" w:rsidRPr="003637D1">
        <w:rPr>
          <w:i/>
          <w:iCs/>
          <w:sz w:val="20"/>
          <w:szCs w:val="20"/>
        </w:rPr>
        <w:t>e</w:t>
      </w:r>
      <w:r w:rsidR="001B5981" w:rsidRPr="00186D36">
        <w:rPr>
          <w:i/>
          <w:iCs/>
          <w:sz w:val="20"/>
          <w:szCs w:val="20"/>
        </w:rPr>
        <w:t xml:space="preserve"> </w:t>
      </w:r>
      <w:r w:rsidRPr="00186D36">
        <w:rPr>
          <w:i/>
          <w:iCs/>
          <w:sz w:val="20"/>
          <w:szCs w:val="20"/>
        </w:rPr>
        <w:t>consegnare contestualmente alla lettera di assunzione</w:t>
      </w:r>
    </w:p>
    <w:p w14:paraId="4E2C0BA4" w14:textId="07CC1F8B" w:rsidR="00B05C16" w:rsidRPr="00186D36" w:rsidRDefault="00B05C16" w:rsidP="00186D36">
      <w:pPr>
        <w:spacing w:after="0"/>
        <w:jc w:val="center"/>
        <w:rPr>
          <w:i/>
          <w:iCs/>
          <w:sz w:val="20"/>
          <w:szCs w:val="20"/>
        </w:rPr>
      </w:pPr>
      <w:r w:rsidRPr="00186D36">
        <w:rPr>
          <w:i/>
          <w:iCs/>
          <w:sz w:val="20"/>
          <w:szCs w:val="20"/>
        </w:rPr>
        <w:t>(versione 1.0</w:t>
      </w:r>
      <w:r w:rsidR="00F762F2" w:rsidRPr="00186D36">
        <w:rPr>
          <w:i/>
          <w:iCs/>
          <w:sz w:val="20"/>
          <w:szCs w:val="20"/>
        </w:rPr>
        <w:t xml:space="preserve"> suscettibile di modifiche e revisioni</w:t>
      </w:r>
      <w:r w:rsidRPr="00186D36">
        <w:rPr>
          <w:i/>
          <w:iCs/>
          <w:sz w:val="20"/>
          <w:szCs w:val="20"/>
        </w:rPr>
        <w:t>)</w:t>
      </w:r>
    </w:p>
    <w:p w14:paraId="6A198C68" w14:textId="77777777" w:rsidR="00E6117D" w:rsidRPr="00186D36" w:rsidRDefault="00E6117D" w:rsidP="00186D36">
      <w:pPr>
        <w:spacing w:after="0"/>
        <w:jc w:val="both"/>
        <w:rPr>
          <w:b/>
          <w:bCs/>
          <w:sz w:val="20"/>
          <w:szCs w:val="20"/>
        </w:rPr>
      </w:pPr>
    </w:p>
    <w:p w14:paraId="214EE2C2" w14:textId="63CBFDB9" w:rsidR="00B05C16" w:rsidRPr="00186D36" w:rsidRDefault="00B05C16" w:rsidP="00A424C4">
      <w:pPr>
        <w:jc w:val="center"/>
        <w:rPr>
          <w:b/>
          <w:bCs/>
          <w:sz w:val="20"/>
          <w:szCs w:val="20"/>
        </w:rPr>
      </w:pPr>
      <w:r w:rsidRPr="00186D36">
        <w:rPr>
          <w:b/>
          <w:bCs/>
          <w:sz w:val="20"/>
          <w:szCs w:val="20"/>
        </w:rPr>
        <w:t>Informativa sull’adesione automatica alla previdenza complementare</w:t>
      </w:r>
    </w:p>
    <w:p w14:paraId="1F39AC64" w14:textId="04037050" w:rsidR="00A424C4" w:rsidRPr="00186D36" w:rsidRDefault="00A424C4" w:rsidP="009E2B0D">
      <w:pPr>
        <w:jc w:val="both"/>
        <w:rPr>
          <w:sz w:val="20"/>
          <w:szCs w:val="20"/>
        </w:rPr>
      </w:pPr>
      <w:r w:rsidRPr="00186D36">
        <w:rPr>
          <w:sz w:val="20"/>
          <w:szCs w:val="20"/>
        </w:rPr>
        <w:t>La presente informativa</w:t>
      </w:r>
      <w:r w:rsidR="00AF34D0" w:rsidRPr="00186D36">
        <w:rPr>
          <w:sz w:val="20"/>
          <w:szCs w:val="20"/>
        </w:rPr>
        <w:t xml:space="preserve">, resa ai sensi dell’art. 8 del d. lgs. n. 252/2005, viene consegnata </w:t>
      </w:r>
      <w:r w:rsidR="00AF34D0" w:rsidRPr="00186D36">
        <w:rPr>
          <w:sz w:val="20"/>
          <w:szCs w:val="20"/>
          <w:u w:val="single"/>
        </w:rPr>
        <w:t>unitamente al modulo relativo alla destinazione del trattamento di fine rapporto</w:t>
      </w:r>
      <w:r w:rsidR="00AF34D0" w:rsidRPr="00186D36">
        <w:rPr>
          <w:sz w:val="20"/>
          <w:szCs w:val="20"/>
        </w:rPr>
        <w:t xml:space="preserve"> e si compone di due sezioni:</w:t>
      </w:r>
    </w:p>
    <w:p w14:paraId="14B99FDA" w14:textId="54B964B6" w:rsidR="00AF34D0" w:rsidRPr="00186D36" w:rsidRDefault="00AF6155" w:rsidP="00AF34D0">
      <w:pPr>
        <w:pStyle w:val="Paragrafoelenco"/>
        <w:numPr>
          <w:ilvl w:val="0"/>
          <w:numId w:val="3"/>
        </w:numPr>
        <w:jc w:val="both"/>
        <w:rPr>
          <w:sz w:val="20"/>
          <w:szCs w:val="20"/>
        </w:rPr>
      </w:pPr>
      <w:r w:rsidRPr="00186D36">
        <w:rPr>
          <w:sz w:val="20"/>
          <w:szCs w:val="20"/>
        </w:rPr>
        <w:t>LAVORATORI DI PRIMA ASSUNZIONE SUCCESSIVA AL 30 GIUGNO 2026</w:t>
      </w:r>
    </w:p>
    <w:p w14:paraId="6D7A72E8" w14:textId="5FB208F7" w:rsidR="00AF6155" w:rsidRPr="00186D36" w:rsidRDefault="00AF6155" w:rsidP="00AF34D0">
      <w:pPr>
        <w:pStyle w:val="Paragrafoelenco"/>
        <w:numPr>
          <w:ilvl w:val="0"/>
          <w:numId w:val="3"/>
        </w:numPr>
        <w:jc w:val="both"/>
        <w:rPr>
          <w:sz w:val="20"/>
          <w:szCs w:val="20"/>
        </w:rPr>
      </w:pPr>
      <w:r w:rsidRPr="00186D36">
        <w:rPr>
          <w:sz w:val="20"/>
          <w:szCs w:val="20"/>
        </w:rPr>
        <w:t>LAVORATORI NON DI PRIMA ASSUNZIONE CHE INSTAURANO UN NUOVO RAPPORTO DI LAVORO DIPENDENTE SUCCESSIVAMENTE AL 30 GIUGNO 2026</w:t>
      </w:r>
    </w:p>
    <w:p w14:paraId="6DE0C228" w14:textId="2E85C24E" w:rsidR="00AF6155" w:rsidRPr="00186D36" w:rsidRDefault="00AF6155" w:rsidP="00AF6155">
      <w:pPr>
        <w:jc w:val="both"/>
        <w:rPr>
          <w:sz w:val="20"/>
          <w:szCs w:val="20"/>
        </w:rPr>
      </w:pPr>
      <w:r w:rsidRPr="00186D36">
        <w:rPr>
          <w:sz w:val="20"/>
          <w:szCs w:val="20"/>
          <w:u w:val="single"/>
        </w:rPr>
        <w:t>La invitiamo a fare riferimento all’una o all’altra sezione, a seconda della categoria di lavoratori in cui Lei rientra</w:t>
      </w:r>
      <w:r w:rsidRPr="00186D36">
        <w:rPr>
          <w:sz w:val="20"/>
          <w:szCs w:val="20"/>
        </w:rPr>
        <w:t>.</w:t>
      </w:r>
    </w:p>
    <w:p w14:paraId="7CECDB83" w14:textId="04FF0D23" w:rsidR="00A35533" w:rsidRPr="00186D36" w:rsidRDefault="00A35533" w:rsidP="00A35533">
      <w:pPr>
        <w:jc w:val="both"/>
        <w:rPr>
          <w:sz w:val="20"/>
          <w:szCs w:val="20"/>
        </w:rPr>
      </w:pPr>
      <w:r w:rsidRPr="00186D36">
        <w:rPr>
          <w:sz w:val="20"/>
          <w:szCs w:val="20"/>
        </w:rPr>
        <w:t>In entrambi i casi, con riferimento al Suo rapporto di lavoro, gli accordi e contratti collettivi applicabili in materia di previdenza complementare sono:</w:t>
      </w:r>
    </w:p>
    <w:p w14:paraId="23F4EBB4" w14:textId="54C01EAE" w:rsidR="00A35533" w:rsidRPr="00186D36" w:rsidRDefault="00A35533" w:rsidP="00A35533">
      <w:pPr>
        <w:numPr>
          <w:ilvl w:val="0"/>
          <w:numId w:val="5"/>
        </w:numPr>
        <w:jc w:val="both"/>
        <w:rPr>
          <w:sz w:val="20"/>
          <w:szCs w:val="20"/>
        </w:rPr>
      </w:pPr>
      <w:r w:rsidRPr="00186D36">
        <w:rPr>
          <w:sz w:val="20"/>
          <w:szCs w:val="20"/>
        </w:rPr>
        <w:t xml:space="preserve">il </w:t>
      </w:r>
      <w:r w:rsidRPr="00186D36">
        <w:rPr>
          <w:b/>
          <w:bCs/>
          <w:sz w:val="20"/>
          <w:szCs w:val="20"/>
        </w:rPr>
        <w:t>CCNL per i dipendenti delle imprese edili e affini, sottoscritto da Ance e Feneal Uil, Filca Cisl e Fillea Cgil</w:t>
      </w:r>
      <w:r w:rsidRPr="00186D36">
        <w:rPr>
          <w:sz w:val="20"/>
          <w:szCs w:val="20"/>
        </w:rPr>
        <w:t xml:space="preserve"> (articoli 97 e 110 del Testo Coordinato CCNL 21 febbraio 2025);</w:t>
      </w:r>
    </w:p>
    <w:p w14:paraId="06031A7B" w14:textId="0064CC2D" w:rsidR="00A35533" w:rsidRPr="00186D36" w:rsidRDefault="00A35533" w:rsidP="00A35533">
      <w:pPr>
        <w:numPr>
          <w:ilvl w:val="0"/>
          <w:numId w:val="5"/>
        </w:numPr>
        <w:jc w:val="both"/>
        <w:rPr>
          <w:sz w:val="20"/>
          <w:szCs w:val="20"/>
        </w:rPr>
      </w:pPr>
      <w:r w:rsidRPr="00186D36">
        <w:rPr>
          <w:sz w:val="20"/>
          <w:szCs w:val="20"/>
        </w:rPr>
        <w:t xml:space="preserve">gli </w:t>
      </w:r>
      <w:r w:rsidRPr="00186D36">
        <w:rPr>
          <w:b/>
          <w:bCs/>
          <w:sz w:val="20"/>
          <w:szCs w:val="20"/>
        </w:rPr>
        <w:t>accordi sottoscritti tra le medesime Parti firmatarie del CCNL per disciplinare la costituzione, il funzionamento e il finanziamento del Fondo pensione nazionale di categoria denominato “Prevedi”</w:t>
      </w:r>
      <w:r w:rsidRPr="00186D36">
        <w:rPr>
          <w:sz w:val="20"/>
          <w:szCs w:val="20"/>
        </w:rPr>
        <w:t>, tra i quali gli accordi sottoscritti il 29 gennaio 2000 (All. H del Testo Coordinato), il 9 aprile e 3 ottobre 2001, il 15 gennaio 2003 (All. 2 del Testo Coordinato), il 19 aprile 2010, il 18 novembre 2014 e 13 gennaio 2015, il 4 luglio e 15 luglio 20</w:t>
      </w:r>
      <w:r w:rsidR="003637D1">
        <w:rPr>
          <w:sz w:val="20"/>
          <w:szCs w:val="20"/>
        </w:rPr>
        <w:t>2</w:t>
      </w:r>
      <w:r w:rsidRPr="00186D36">
        <w:rPr>
          <w:sz w:val="20"/>
          <w:szCs w:val="20"/>
        </w:rPr>
        <w:t>5 (All. 48 del Testo Coordinato). Gli accordi citati non riportati in allegato al Testo Coordinato del CCNL sono disponibili nella sezione “Documentazione” del portale di Prevedi.</w:t>
      </w:r>
    </w:p>
    <w:p w14:paraId="401B9C1A" w14:textId="5384B3A8" w:rsidR="00A35533" w:rsidRPr="00186D36" w:rsidRDefault="00A35533" w:rsidP="00A35533">
      <w:pPr>
        <w:jc w:val="both"/>
        <w:rPr>
          <w:sz w:val="20"/>
          <w:szCs w:val="20"/>
        </w:rPr>
      </w:pPr>
      <w:r w:rsidRPr="00186D36">
        <w:rPr>
          <w:sz w:val="20"/>
          <w:szCs w:val="20"/>
        </w:rPr>
        <w:t xml:space="preserve">Per quanto sopra, </w:t>
      </w:r>
      <w:r w:rsidRPr="009C107F">
        <w:rPr>
          <w:b/>
          <w:bCs/>
          <w:sz w:val="20"/>
          <w:szCs w:val="20"/>
        </w:rPr>
        <w:t>la forma pensionistica collettiva di destinazione dell’adesione automatica è il Fondo Pensione Prevedi</w:t>
      </w:r>
      <w:r w:rsidRPr="00186D36">
        <w:rPr>
          <w:sz w:val="20"/>
          <w:szCs w:val="20"/>
        </w:rPr>
        <w:t xml:space="preserve"> (Fondo Pensione Complementare per i Lavoratori delle Imprese Industriali ed Artigiane Edili ed Affini), iscritto all’Albo tenuto dalla COVIP con il n. 136. Di seguito l’indirizzo web del relativo portale: </w:t>
      </w:r>
      <w:hyperlink r:id="rId11" w:history="1">
        <w:r w:rsidRPr="00186D36">
          <w:rPr>
            <w:rStyle w:val="Collegamentoipertestuale"/>
            <w:sz w:val="20"/>
            <w:szCs w:val="20"/>
          </w:rPr>
          <w:t>www.prevedi.it</w:t>
        </w:r>
      </w:hyperlink>
    </w:p>
    <w:p w14:paraId="6E887867" w14:textId="77777777" w:rsidR="002D77D1" w:rsidRPr="00186D36" w:rsidRDefault="002D77D1" w:rsidP="00AF6155">
      <w:pPr>
        <w:jc w:val="both"/>
        <w:rPr>
          <w:sz w:val="20"/>
          <w:szCs w:val="20"/>
        </w:rPr>
      </w:pPr>
    </w:p>
    <w:p w14:paraId="29F60382" w14:textId="77777777" w:rsidR="002D77D1" w:rsidRPr="00186D36" w:rsidRDefault="002D77D1" w:rsidP="002D77D1">
      <w:pPr>
        <w:pStyle w:val="Paragrafoelenco"/>
        <w:numPr>
          <w:ilvl w:val="0"/>
          <w:numId w:val="4"/>
        </w:numPr>
        <w:jc w:val="both"/>
        <w:rPr>
          <w:b/>
          <w:bCs/>
          <w:sz w:val="20"/>
          <w:szCs w:val="20"/>
        </w:rPr>
      </w:pPr>
      <w:r w:rsidRPr="00186D36">
        <w:rPr>
          <w:b/>
          <w:bCs/>
          <w:sz w:val="20"/>
          <w:szCs w:val="20"/>
        </w:rPr>
        <w:t>LAVORATORI DI PRIMA ASSUNZIONE SUCCESSIVA AL 30 GIUGNO 2026</w:t>
      </w:r>
    </w:p>
    <w:p w14:paraId="5CFC4307" w14:textId="40D833A1" w:rsidR="002D77D1" w:rsidRPr="00186D36" w:rsidRDefault="007A5B31" w:rsidP="00AF6155">
      <w:pPr>
        <w:jc w:val="both"/>
        <w:rPr>
          <w:sz w:val="20"/>
          <w:szCs w:val="20"/>
        </w:rPr>
      </w:pPr>
      <w:r w:rsidRPr="00186D36">
        <w:rPr>
          <w:sz w:val="20"/>
          <w:szCs w:val="20"/>
        </w:rPr>
        <w:t xml:space="preserve">Per “lavoratore di prima assunzione” si intende il soggetto assunto </w:t>
      </w:r>
      <w:r w:rsidRPr="00186D36">
        <w:rPr>
          <w:sz w:val="20"/>
          <w:szCs w:val="20"/>
          <w:u w:val="single"/>
        </w:rPr>
        <w:t>per la prima volta</w:t>
      </w:r>
      <w:r w:rsidRPr="00186D36">
        <w:rPr>
          <w:sz w:val="20"/>
          <w:szCs w:val="20"/>
        </w:rPr>
        <w:t xml:space="preserve"> in qualità di lavoratore dipendente.</w:t>
      </w:r>
    </w:p>
    <w:p w14:paraId="7E5B39C7" w14:textId="38CD44E9" w:rsidR="00A424C4" w:rsidRPr="00186D36" w:rsidRDefault="007A5B31" w:rsidP="009E2B0D">
      <w:pPr>
        <w:jc w:val="both"/>
        <w:rPr>
          <w:sz w:val="20"/>
          <w:szCs w:val="20"/>
        </w:rPr>
      </w:pPr>
      <w:r w:rsidRPr="00186D36">
        <w:rPr>
          <w:sz w:val="20"/>
          <w:szCs w:val="20"/>
        </w:rPr>
        <w:t xml:space="preserve">Il lavoratore di prima assunzione </w:t>
      </w:r>
      <w:r w:rsidRPr="00186D36">
        <w:rPr>
          <w:b/>
          <w:bCs/>
          <w:sz w:val="20"/>
          <w:szCs w:val="20"/>
        </w:rPr>
        <w:t>aderisce automaticamente alla previdenza complementare</w:t>
      </w:r>
      <w:r w:rsidR="009C0EFB" w:rsidRPr="00186D36">
        <w:rPr>
          <w:sz w:val="20"/>
          <w:szCs w:val="20"/>
        </w:rPr>
        <w:t xml:space="preserve">, fatta salva la </w:t>
      </w:r>
      <w:r w:rsidR="009C0EFB" w:rsidRPr="00186D36">
        <w:rPr>
          <w:b/>
          <w:bCs/>
          <w:sz w:val="20"/>
          <w:szCs w:val="20"/>
        </w:rPr>
        <w:t xml:space="preserve">facoltà di rinuncia </w:t>
      </w:r>
      <w:r w:rsidR="006109FD" w:rsidRPr="00186D36">
        <w:rPr>
          <w:b/>
          <w:bCs/>
          <w:sz w:val="20"/>
          <w:szCs w:val="20"/>
        </w:rPr>
        <w:t xml:space="preserve">da comunicare per iscritto </w:t>
      </w:r>
      <w:r w:rsidR="009C0EFB" w:rsidRPr="00186D36">
        <w:rPr>
          <w:b/>
          <w:bCs/>
          <w:sz w:val="20"/>
          <w:szCs w:val="20"/>
        </w:rPr>
        <w:t>entro 60 giorni dalla data di assunzione</w:t>
      </w:r>
      <w:r w:rsidR="009C0EFB" w:rsidRPr="00186D36">
        <w:rPr>
          <w:sz w:val="20"/>
          <w:szCs w:val="20"/>
        </w:rPr>
        <w:t>, come di seguito illustrato.</w:t>
      </w:r>
    </w:p>
    <w:p w14:paraId="1EA097DF" w14:textId="08D134B4" w:rsidR="00DA016A" w:rsidRPr="00186D36" w:rsidRDefault="00DA016A" w:rsidP="009E2B0D">
      <w:pPr>
        <w:jc w:val="both"/>
        <w:rPr>
          <w:sz w:val="20"/>
          <w:szCs w:val="20"/>
        </w:rPr>
      </w:pPr>
      <w:r w:rsidRPr="00186D36">
        <w:rPr>
          <w:sz w:val="20"/>
          <w:szCs w:val="20"/>
        </w:rPr>
        <w:t>L’adesione automatica comporta la devoluzione al Fondo Pensione</w:t>
      </w:r>
      <w:r w:rsidR="00F71D2E" w:rsidRPr="00186D36">
        <w:rPr>
          <w:sz w:val="20"/>
          <w:szCs w:val="20"/>
        </w:rPr>
        <w:t xml:space="preserve"> Prevedi</w:t>
      </w:r>
      <w:r w:rsidRPr="00186D36">
        <w:rPr>
          <w:sz w:val="20"/>
          <w:szCs w:val="20"/>
        </w:rPr>
        <w:t xml:space="preserve"> </w:t>
      </w:r>
      <w:r w:rsidRPr="00186D36">
        <w:rPr>
          <w:b/>
          <w:bCs/>
          <w:sz w:val="20"/>
          <w:szCs w:val="20"/>
        </w:rPr>
        <w:t>dell’intero TFR</w:t>
      </w:r>
      <w:r w:rsidR="006109FD" w:rsidRPr="00186D36">
        <w:rPr>
          <w:b/>
          <w:bCs/>
          <w:sz w:val="20"/>
          <w:szCs w:val="20"/>
        </w:rPr>
        <w:t xml:space="preserve"> (100%)</w:t>
      </w:r>
      <w:r w:rsidR="006109FD" w:rsidRPr="00186D36">
        <w:rPr>
          <w:sz w:val="20"/>
          <w:szCs w:val="20"/>
        </w:rPr>
        <w:t xml:space="preserve"> </w:t>
      </w:r>
      <w:r w:rsidRPr="00186D36">
        <w:rPr>
          <w:sz w:val="20"/>
          <w:szCs w:val="20"/>
        </w:rPr>
        <w:t xml:space="preserve">e della contribuzione a carico del datore di lavoro e del lavoratore nella misura definita dagli accordi e contratti collettivi </w:t>
      </w:r>
      <w:r w:rsidR="006109FD" w:rsidRPr="00186D36">
        <w:rPr>
          <w:sz w:val="20"/>
          <w:szCs w:val="20"/>
        </w:rPr>
        <w:t>sopra citati</w:t>
      </w:r>
      <w:r w:rsidRPr="00186D36">
        <w:rPr>
          <w:sz w:val="20"/>
          <w:szCs w:val="20"/>
        </w:rPr>
        <w:t>:</w:t>
      </w:r>
    </w:p>
    <w:p w14:paraId="5E9334DC" w14:textId="2A4CF695" w:rsidR="00DA016A" w:rsidRPr="00186D36" w:rsidRDefault="00DA016A" w:rsidP="00DA016A">
      <w:pPr>
        <w:pStyle w:val="Paragrafoelenco"/>
        <w:numPr>
          <w:ilvl w:val="0"/>
          <w:numId w:val="1"/>
        </w:numPr>
        <w:jc w:val="both"/>
        <w:rPr>
          <w:sz w:val="20"/>
          <w:szCs w:val="20"/>
        </w:rPr>
      </w:pPr>
      <w:r w:rsidRPr="00186D36">
        <w:rPr>
          <w:b/>
          <w:bCs/>
          <w:sz w:val="20"/>
          <w:szCs w:val="20"/>
        </w:rPr>
        <w:t>contributo contrattuale, a carico del datore di lavoro</w:t>
      </w:r>
      <w:r w:rsidRPr="00186D36">
        <w:rPr>
          <w:sz w:val="20"/>
          <w:szCs w:val="20"/>
        </w:rPr>
        <w:t xml:space="preserve">, </w:t>
      </w:r>
      <w:r w:rsidR="0087103C" w:rsidRPr="00186D36">
        <w:rPr>
          <w:sz w:val="20"/>
          <w:szCs w:val="20"/>
        </w:rPr>
        <w:t>nella misura determinata dai suddetti accordi</w:t>
      </w:r>
      <w:r w:rsidRPr="00186D36">
        <w:rPr>
          <w:sz w:val="20"/>
          <w:szCs w:val="20"/>
        </w:rPr>
        <w:t>;</w:t>
      </w:r>
    </w:p>
    <w:p w14:paraId="23449D3C" w14:textId="5F712A71" w:rsidR="00284185" w:rsidRPr="00186D36" w:rsidRDefault="00B96066" w:rsidP="00284185">
      <w:pPr>
        <w:pStyle w:val="Paragrafoelenco"/>
        <w:numPr>
          <w:ilvl w:val="0"/>
          <w:numId w:val="1"/>
        </w:numPr>
        <w:jc w:val="both"/>
        <w:rPr>
          <w:sz w:val="20"/>
          <w:szCs w:val="20"/>
        </w:rPr>
      </w:pPr>
      <w:r w:rsidRPr="00186D36">
        <w:rPr>
          <w:b/>
          <w:bCs/>
          <w:sz w:val="20"/>
          <w:szCs w:val="20"/>
        </w:rPr>
        <w:t>contributo a carico del lavoratore</w:t>
      </w:r>
      <w:r w:rsidRPr="00186D36">
        <w:rPr>
          <w:sz w:val="20"/>
          <w:szCs w:val="20"/>
        </w:rPr>
        <w:t xml:space="preserve">, pari </w:t>
      </w:r>
      <w:r w:rsidR="00141379">
        <w:rPr>
          <w:sz w:val="20"/>
          <w:szCs w:val="20"/>
        </w:rPr>
        <w:t xml:space="preserve">almeno </w:t>
      </w:r>
      <w:r w:rsidRPr="00186D36">
        <w:rPr>
          <w:sz w:val="20"/>
          <w:szCs w:val="20"/>
        </w:rPr>
        <w:t>all’</w:t>
      </w:r>
      <w:r w:rsidRPr="00186D36">
        <w:rPr>
          <w:b/>
          <w:bCs/>
          <w:sz w:val="20"/>
          <w:szCs w:val="20"/>
        </w:rPr>
        <w:t>1%</w:t>
      </w:r>
      <w:r w:rsidRPr="00186D36">
        <w:rPr>
          <w:sz w:val="20"/>
          <w:szCs w:val="20"/>
        </w:rPr>
        <w:t xml:space="preserve"> della retribuzione utile ai fini del calcolo del TFR</w:t>
      </w:r>
      <w:r w:rsidR="0087103C" w:rsidRPr="00186D36">
        <w:rPr>
          <w:sz w:val="20"/>
          <w:szCs w:val="20"/>
        </w:rPr>
        <w:t xml:space="preserve">, e conseguente </w:t>
      </w:r>
      <w:r w:rsidR="0087103C" w:rsidRPr="00186D36">
        <w:rPr>
          <w:b/>
          <w:bCs/>
          <w:sz w:val="20"/>
          <w:szCs w:val="20"/>
        </w:rPr>
        <w:t xml:space="preserve">contributo a carico del datore di lavoro, </w:t>
      </w:r>
      <w:r w:rsidR="0087103C" w:rsidRPr="00186D36">
        <w:rPr>
          <w:sz w:val="20"/>
          <w:szCs w:val="20"/>
        </w:rPr>
        <w:t>pari</w:t>
      </w:r>
      <w:r w:rsidR="00DF51E8" w:rsidRPr="00186D36">
        <w:rPr>
          <w:sz w:val="20"/>
          <w:szCs w:val="20"/>
        </w:rPr>
        <w:t xml:space="preserve"> all’</w:t>
      </w:r>
      <w:r w:rsidR="00DF51E8" w:rsidRPr="00186D36">
        <w:rPr>
          <w:b/>
          <w:bCs/>
          <w:sz w:val="20"/>
          <w:szCs w:val="20"/>
        </w:rPr>
        <w:t>1%</w:t>
      </w:r>
      <w:r w:rsidR="00DF51E8" w:rsidRPr="00186D36">
        <w:rPr>
          <w:sz w:val="20"/>
          <w:szCs w:val="20"/>
        </w:rPr>
        <w:t xml:space="preserve"> della retribuzione utile ai fini del calcolo del TFR.</w:t>
      </w:r>
    </w:p>
    <w:p w14:paraId="737A750B" w14:textId="55D9FDDE" w:rsidR="00DF51E8" w:rsidRPr="00186D36" w:rsidRDefault="00DF51E8" w:rsidP="00DF51E8">
      <w:pPr>
        <w:ind w:left="48"/>
        <w:jc w:val="both"/>
        <w:rPr>
          <w:sz w:val="20"/>
          <w:szCs w:val="20"/>
        </w:rPr>
      </w:pPr>
      <w:r w:rsidRPr="00186D36">
        <w:rPr>
          <w:sz w:val="20"/>
          <w:szCs w:val="20"/>
        </w:rPr>
        <w:t xml:space="preserve">Lei </w:t>
      </w:r>
      <w:r w:rsidRPr="00186D36">
        <w:rPr>
          <w:b/>
          <w:bCs/>
          <w:sz w:val="20"/>
          <w:szCs w:val="20"/>
        </w:rPr>
        <w:t>può scegliere, senza rinunciare all’adesione automatica, di devolvere al Fondo Pensione Prevedi il proprio TFR</w:t>
      </w:r>
      <w:r w:rsidR="00AB7BE5" w:rsidRPr="00186D36">
        <w:rPr>
          <w:b/>
          <w:bCs/>
          <w:sz w:val="20"/>
          <w:szCs w:val="20"/>
        </w:rPr>
        <w:t xml:space="preserve"> maturando</w:t>
      </w:r>
      <w:r w:rsidR="002B6AD7" w:rsidRPr="00186D36">
        <w:rPr>
          <w:b/>
          <w:bCs/>
          <w:sz w:val="20"/>
          <w:szCs w:val="20"/>
        </w:rPr>
        <w:t xml:space="preserve">, anziché </w:t>
      </w:r>
      <w:r w:rsidRPr="00186D36">
        <w:rPr>
          <w:b/>
          <w:bCs/>
          <w:sz w:val="20"/>
          <w:szCs w:val="20"/>
        </w:rPr>
        <w:t xml:space="preserve">per l’intero importo (100%), </w:t>
      </w:r>
      <w:r w:rsidR="002B6AD7" w:rsidRPr="00186D36">
        <w:rPr>
          <w:b/>
          <w:bCs/>
          <w:sz w:val="20"/>
          <w:szCs w:val="20"/>
        </w:rPr>
        <w:t>per la misura inferiore prevista dai suddetti accordi, ossia il 18%.</w:t>
      </w:r>
      <w:r w:rsidR="002B6AD7" w:rsidRPr="00186D36">
        <w:rPr>
          <w:sz w:val="20"/>
          <w:szCs w:val="20"/>
        </w:rPr>
        <w:t xml:space="preserve"> Per avvalersi di tale facoltà, </w:t>
      </w:r>
      <w:r w:rsidR="002B6AD7" w:rsidRPr="00186D36">
        <w:rPr>
          <w:sz w:val="20"/>
          <w:szCs w:val="20"/>
          <w:u w:val="single"/>
        </w:rPr>
        <w:t>deve comunicarlo per iscritto al datore di lavoro</w:t>
      </w:r>
      <w:r w:rsidR="00AB7BE5" w:rsidRPr="00186D36">
        <w:rPr>
          <w:sz w:val="20"/>
          <w:szCs w:val="20"/>
          <w:u w:val="single"/>
        </w:rPr>
        <w:t xml:space="preserve"> entro 60 giorni dalla data di assunzione</w:t>
      </w:r>
      <w:r w:rsidR="002B6AD7" w:rsidRPr="00186D36">
        <w:rPr>
          <w:sz w:val="20"/>
          <w:szCs w:val="20"/>
        </w:rPr>
        <w:t xml:space="preserve">, utilizzando l’apposito modulo sulla destinazione del TFR </w:t>
      </w:r>
      <w:r w:rsidR="00AB7BE5" w:rsidRPr="00186D36">
        <w:rPr>
          <w:sz w:val="20"/>
          <w:szCs w:val="20"/>
        </w:rPr>
        <w:t xml:space="preserve">a lei </w:t>
      </w:r>
      <w:r w:rsidR="002B6AD7" w:rsidRPr="00186D36">
        <w:rPr>
          <w:sz w:val="20"/>
          <w:szCs w:val="20"/>
        </w:rPr>
        <w:t xml:space="preserve">consegnato </w:t>
      </w:r>
      <w:r w:rsidR="00AB7BE5" w:rsidRPr="00186D36">
        <w:rPr>
          <w:sz w:val="20"/>
          <w:szCs w:val="20"/>
        </w:rPr>
        <w:t>insieme</w:t>
      </w:r>
      <w:r w:rsidR="002B6AD7" w:rsidRPr="00186D36">
        <w:rPr>
          <w:sz w:val="20"/>
          <w:szCs w:val="20"/>
        </w:rPr>
        <w:t xml:space="preserve"> alla </w:t>
      </w:r>
      <w:r w:rsidR="002B6AD7" w:rsidRPr="00186D36">
        <w:rPr>
          <w:sz w:val="20"/>
          <w:szCs w:val="20"/>
        </w:rPr>
        <w:lastRenderedPageBreak/>
        <w:t>presente informativa</w:t>
      </w:r>
      <w:r w:rsidR="00186D36">
        <w:rPr>
          <w:sz w:val="20"/>
          <w:szCs w:val="20"/>
        </w:rPr>
        <w:t xml:space="preserve"> </w:t>
      </w:r>
      <w:r w:rsidR="00186D36" w:rsidRPr="00186D36">
        <w:rPr>
          <w:b/>
          <w:bCs/>
          <w:sz w:val="20"/>
          <w:szCs w:val="20"/>
        </w:rPr>
        <w:t>(Sezione 1 – lett. A)</w:t>
      </w:r>
      <w:r w:rsidR="00AB7BE5" w:rsidRPr="00186D36">
        <w:rPr>
          <w:sz w:val="20"/>
          <w:szCs w:val="20"/>
        </w:rPr>
        <w:t xml:space="preserve">. In tal caso, la quota del TFR maturando </w:t>
      </w:r>
      <w:r w:rsidR="00AB7BE5" w:rsidRPr="00186D36">
        <w:rPr>
          <w:sz w:val="20"/>
          <w:szCs w:val="20"/>
          <w:u w:val="single"/>
        </w:rPr>
        <w:t>non</w:t>
      </w:r>
      <w:r w:rsidR="00AB7BE5" w:rsidRPr="00186D36">
        <w:rPr>
          <w:sz w:val="20"/>
          <w:szCs w:val="20"/>
        </w:rPr>
        <w:t xml:space="preserve"> devoluta al Fondo Pensione Prevedi </w:t>
      </w:r>
      <w:r w:rsidR="00E23C20" w:rsidRPr="00186D36">
        <w:rPr>
          <w:sz w:val="20"/>
          <w:szCs w:val="20"/>
        </w:rPr>
        <w:t xml:space="preserve">sarà mantenuta “in azienda” ai sensi dell’art. 2120 c.c., fatto salvo il versamento </w:t>
      </w:r>
      <w:r w:rsidR="00455315" w:rsidRPr="00186D36">
        <w:rPr>
          <w:sz w:val="20"/>
          <w:szCs w:val="20"/>
        </w:rPr>
        <w:t>al Fondo di Tesoreria Inps laddove previsto dalla normativa.</w:t>
      </w:r>
    </w:p>
    <w:p w14:paraId="255B5A2F" w14:textId="5B7A27F1" w:rsidR="00EA1A0E" w:rsidRPr="004A4E78" w:rsidRDefault="00455315" w:rsidP="009E2B0D">
      <w:pPr>
        <w:jc w:val="both"/>
        <w:rPr>
          <w:i/>
          <w:iCs/>
          <w:color w:val="EE0000"/>
          <w:sz w:val="20"/>
          <w:szCs w:val="20"/>
        </w:rPr>
      </w:pPr>
      <w:r w:rsidRPr="004A4E78">
        <w:rPr>
          <w:i/>
          <w:iCs/>
          <w:color w:val="EE0000"/>
          <w:sz w:val="20"/>
          <w:szCs w:val="20"/>
        </w:rPr>
        <w:t xml:space="preserve">Inoltre, qualora la retribuzione annua lorda </w:t>
      </w:r>
      <w:r w:rsidR="006B7E0F" w:rsidRPr="004A4E78">
        <w:rPr>
          <w:i/>
          <w:iCs/>
          <w:color w:val="EE0000"/>
          <w:sz w:val="20"/>
          <w:szCs w:val="20"/>
        </w:rPr>
        <w:t xml:space="preserve">corrisposta con riferimento al Suo rapporto di lavoro sia inferiore al valore dell’assegno sociale annuale (pari, per il 2026, a 7.101,12 euro), </w:t>
      </w:r>
      <w:r w:rsidR="00EA1A0E" w:rsidRPr="004A4E78">
        <w:rPr>
          <w:i/>
          <w:iCs/>
          <w:color w:val="EE0000"/>
          <w:sz w:val="20"/>
          <w:szCs w:val="20"/>
        </w:rPr>
        <w:t>Lei può scegliere, senza rinunciare all’adesione automatica</w:t>
      </w:r>
      <w:r w:rsidR="00186D36" w:rsidRPr="004A4E78">
        <w:rPr>
          <w:i/>
          <w:iCs/>
          <w:color w:val="EE0000"/>
          <w:sz w:val="20"/>
          <w:szCs w:val="20"/>
        </w:rPr>
        <w:t xml:space="preserve">  al Fondo Pensione Prevedi</w:t>
      </w:r>
      <w:r w:rsidR="00EA1A0E" w:rsidRPr="004A4E78">
        <w:rPr>
          <w:i/>
          <w:iCs/>
          <w:color w:val="EE0000"/>
          <w:sz w:val="20"/>
          <w:szCs w:val="20"/>
        </w:rPr>
        <w:t xml:space="preserve">, di </w:t>
      </w:r>
      <w:r w:rsidR="00EA1A0E" w:rsidRPr="004A4E78">
        <w:rPr>
          <w:i/>
          <w:iCs/>
          <w:color w:val="EE0000"/>
          <w:sz w:val="20"/>
          <w:szCs w:val="20"/>
          <w:u w:val="single"/>
        </w:rPr>
        <w:t>non</w:t>
      </w:r>
      <w:r w:rsidR="00EA1A0E" w:rsidRPr="004A4E78">
        <w:rPr>
          <w:i/>
          <w:iCs/>
          <w:color w:val="EE0000"/>
          <w:sz w:val="20"/>
          <w:szCs w:val="20"/>
        </w:rPr>
        <w:t xml:space="preserve"> versare il contributo dell’1% a Suo carico, </w:t>
      </w:r>
      <w:r w:rsidR="00EA1A0E" w:rsidRPr="004A4E78">
        <w:rPr>
          <w:i/>
          <w:iCs/>
          <w:color w:val="EE0000"/>
          <w:sz w:val="20"/>
          <w:szCs w:val="20"/>
          <w:u w:val="single"/>
        </w:rPr>
        <w:t xml:space="preserve">comunicandolo per iscritto al datore di lavoro </w:t>
      </w:r>
      <w:r w:rsidR="00B5479E" w:rsidRPr="004A4E78">
        <w:rPr>
          <w:i/>
          <w:iCs/>
          <w:color w:val="EE0000"/>
          <w:sz w:val="20"/>
          <w:szCs w:val="20"/>
          <w:u w:val="single"/>
        </w:rPr>
        <w:t>entro 60 giorni dalla data di assunzione, tramite il medesimo modulo di cui sopra</w:t>
      </w:r>
      <w:r w:rsidR="00186D36" w:rsidRPr="004A4E78">
        <w:rPr>
          <w:i/>
          <w:iCs/>
          <w:color w:val="EE0000"/>
          <w:sz w:val="20"/>
          <w:szCs w:val="20"/>
          <w:u w:val="single"/>
        </w:rPr>
        <w:t xml:space="preserve"> </w:t>
      </w:r>
      <w:r w:rsidR="00186D36" w:rsidRPr="004A4E78">
        <w:rPr>
          <w:b/>
          <w:bCs/>
          <w:i/>
          <w:iCs/>
          <w:color w:val="EE0000"/>
          <w:sz w:val="20"/>
          <w:szCs w:val="20"/>
          <w:u w:val="single"/>
        </w:rPr>
        <w:t>(Sez. 1 – lett. B)</w:t>
      </w:r>
      <w:r w:rsidR="00B5479E" w:rsidRPr="004A4E78">
        <w:rPr>
          <w:i/>
          <w:iCs/>
          <w:color w:val="EE0000"/>
          <w:sz w:val="20"/>
          <w:szCs w:val="20"/>
        </w:rPr>
        <w:t>. In tal caso, per espressa previsione statutaria, il datore di lavoro sarà tenuto a versare soltanto il cd. contributo contrattuale</w:t>
      </w:r>
      <w:r w:rsidR="00A01ADB" w:rsidRPr="004A4E78">
        <w:rPr>
          <w:i/>
          <w:iCs/>
          <w:color w:val="EE0000"/>
          <w:sz w:val="20"/>
          <w:szCs w:val="20"/>
        </w:rPr>
        <w:t xml:space="preserve"> (e non anche il contributo dell’1% a proprio carico).</w:t>
      </w:r>
      <w:r w:rsidR="00A01ADB" w:rsidRPr="004A4E78">
        <w:rPr>
          <w:rStyle w:val="Rimandonotaapidipagina"/>
          <w:i/>
          <w:iCs/>
          <w:color w:val="EE0000"/>
          <w:sz w:val="20"/>
          <w:szCs w:val="20"/>
        </w:rPr>
        <w:footnoteReference w:id="1"/>
      </w:r>
    </w:p>
    <w:p w14:paraId="731529E2" w14:textId="77777777" w:rsidR="00455315" w:rsidRPr="00186D36" w:rsidRDefault="00455315" w:rsidP="00F762F2">
      <w:pPr>
        <w:jc w:val="both"/>
        <w:rPr>
          <w:b/>
          <w:bCs/>
          <w:sz w:val="20"/>
          <w:szCs w:val="20"/>
        </w:rPr>
      </w:pPr>
    </w:p>
    <w:p w14:paraId="40552333" w14:textId="12A720F3" w:rsidR="00F762F2" w:rsidRPr="00186D36" w:rsidRDefault="00F762F2" w:rsidP="00F762F2">
      <w:pPr>
        <w:jc w:val="both"/>
        <w:rPr>
          <w:sz w:val="20"/>
          <w:szCs w:val="20"/>
        </w:rPr>
      </w:pPr>
      <w:r w:rsidRPr="00186D36">
        <w:rPr>
          <w:b/>
          <w:bCs/>
          <w:sz w:val="20"/>
          <w:szCs w:val="20"/>
        </w:rPr>
        <w:t xml:space="preserve">Entro 60 giorni dalla data di assunzione Lei </w:t>
      </w:r>
      <w:r w:rsidRPr="00186D36">
        <w:rPr>
          <w:b/>
          <w:bCs/>
          <w:sz w:val="20"/>
          <w:szCs w:val="20"/>
          <w:u w:val="single"/>
        </w:rPr>
        <w:t>può rinunciare all’adesione automatica</w:t>
      </w:r>
      <w:r w:rsidR="006E5E71" w:rsidRPr="00186D36">
        <w:rPr>
          <w:b/>
          <w:bCs/>
          <w:sz w:val="20"/>
          <w:szCs w:val="20"/>
          <w:u w:val="single"/>
        </w:rPr>
        <w:t>,</w:t>
      </w:r>
      <w:r w:rsidRPr="00186D36">
        <w:rPr>
          <w:b/>
          <w:bCs/>
          <w:sz w:val="20"/>
          <w:szCs w:val="20"/>
          <w:u w:val="single"/>
        </w:rPr>
        <w:t xml:space="preserve"> sceglie</w:t>
      </w:r>
      <w:r w:rsidR="006E5E71" w:rsidRPr="00186D36">
        <w:rPr>
          <w:b/>
          <w:bCs/>
          <w:sz w:val="20"/>
          <w:szCs w:val="20"/>
          <w:u w:val="single"/>
        </w:rPr>
        <w:t>ndo</w:t>
      </w:r>
      <w:r w:rsidRPr="00186D36">
        <w:rPr>
          <w:b/>
          <w:bCs/>
          <w:sz w:val="20"/>
          <w:szCs w:val="20"/>
          <w:u w:val="single"/>
        </w:rPr>
        <w:t xml:space="preserve"> una tra le seguenti due alternative</w:t>
      </w:r>
      <w:r w:rsidRPr="00186D36">
        <w:rPr>
          <w:sz w:val="20"/>
          <w:szCs w:val="20"/>
        </w:rPr>
        <w:t>:</w:t>
      </w:r>
    </w:p>
    <w:p w14:paraId="79D03257" w14:textId="0570DFC1" w:rsidR="00F762F2" w:rsidRPr="005855C2" w:rsidRDefault="00F762F2" w:rsidP="00F762F2">
      <w:pPr>
        <w:pStyle w:val="Paragrafoelenco"/>
        <w:numPr>
          <w:ilvl w:val="0"/>
          <w:numId w:val="1"/>
        </w:numPr>
        <w:jc w:val="both"/>
        <w:rPr>
          <w:b/>
          <w:bCs/>
          <w:sz w:val="20"/>
          <w:szCs w:val="20"/>
        </w:rPr>
      </w:pPr>
      <w:r w:rsidRPr="00186D36">
        <w:rPr>
          <w:sz w:val="20"/>
          <w:szCs w:val="20"/>
          <w:u w:val="single"/>
        </w:rPr>
        <w:t xml:space="preserve">conferire </w:t>
      </w:r>
      <w:r w:rsidR="007822E3">
        <w:rPr>
          <w:sz w:val="20"/>
          <w:szCs w:val="20"/>
          <w:u w:val="single"/>
        </w:rPr>
        <w:t>il</w:t>
      </w:r>
      <w:r w:rsidRPr="00186D36">
        <w:rPr>
          <w:sz w:val="20"/>
          <w:szCs w:val="20"/>
          <w:u w:val="single"/>
        </w:rPr>
        <w:t xml:space="preserve"> TFR maturando a un’altra forma di previdenza complementare</w:t>
      </w:r>
      <w:r w:rsidRPr="00186D36">
        <w:rPr>
          <w:sz w:val="20"/>
          <w:szCs w:val="20"/>
        </w:rPr>
        <w:t xml:space="preserve"> (</w:t>
      </w:r>
      <w:r w:rsidR="007822E3">
        <w:rPr>
          <w:sz w:val="20"/>
          <w:szCs w:val="20"/>
        </w:rPr>
        <w:t xml:space="preserve">eventualmente </w:t>
      </w:r>
      <w:r w:rsidR="006507D3">
        <w:rPr>
          <w:sz w:val="20"/>
          <w:szCs w:val="20"/>
        </w:rPr>
        <w:t>anche</w:t>
      </w:r>
      <w:r w:rsidR="005855C2">
        <w:rPr>
          <w:sz w:val="20"/>
          <w:szCs w:val="20"/>
        </w:rPr>
        <w:t xml:space="preserve"> </w:t>
      </w:r>
      <w:r w:rsidRPr="00186D36">
        <w:rPr>
          <w:sz w:val="20"/>
          <w:szCs w:val="20"/>
        </w:rPr>
        <w:t>diversa dal Fondo Pensione Prevedi), da Lei scelta</w:t>
      </w:r>
      <w:r w:rsidR="005855C2">
        <w:rPr>
          <w:sz w:val="20"/>
          <w:szCs w:val="20"/>
        </w:rPr>
        <w:t xml:space="preserve"> </w:t>
      </w:r>
      <w:r w:rsidR="005855C2" w:rsidRPr="005855C2">
        <w:rPr>
          <w:b/>
          <w:bCs/>
          <w:sz w:val="20"/>
          <w:szCs w:val="20"/>
        </w:rPr>
        <w:t>(Sez. 1 lett. C del modulo allegato)</w:t>
      </w:r>
    </w:p>
    <w:p w14:paraId="6DC17F3F" w14:textId="5D73EDDC" w:rsidR="00F762F2" w:rsidRPr="00186D36" w:rsidRDefault="00F762F2" w:rsidP="00F762F2">
      <w:pPr>
        <w:ind w:left="48"/>
        <w:jc w:val="both"/>
        <w:rPr>
          <w:sz w:val="20"/>
          <w:szCs w:val="20"/>
          <w:u w:val="single"/>
        </w:rPr>
      </w:pPr>
      <w:r w:rsidRPr="00186D36">
        <w:rPr>
          <w:sz w:val="20"/>
          <w:szCs w:val="20"/>
          <w:u w:val="single"/>
        </w:rPr>
        <w:t>oppure</w:t>
      </w:r>
    </w:p>
    <w:p w14:paraId="104BF298" w14:textId="435632F9" w:rsidR="00F762F2" w:rsidRPr="00186D36" w:rsidRDefault="00E6117D" w:rsidP="00E6117D">
      <w:pPr>
        <w:pStyle w:val="Paragrafoelenco"/>
        <w:numPr>
          <w:ilvl w:val="0"/>
          <w:numId w:val="1"/>
        </w:numPr>
        <w:jc w:val="both"/>
        <w:rPr>
          <w:sz w:val="20"/>
          <w:szCs w:val="20"/>
        </w:rPr>
      </w:pPr>
      <w:r w:rsidRPr="00186D36">
        <w:rPr>
          <w:sz w:val="20"/>
          <w:szCs w:val="20"/>
          <w:u w:val="single"/>
        </w:rPr>
        <w:t xml:space="preserve">mantenere il TFR </w:t>
      </w:r>
      <w:r w:rsidR="00C9105F" w:rsidRPr="00186D36">
        <w:rPr>
          <w:sz w:val="20"/>
          <w:szCs w:val="20"/>
          <w:u w:val="single"/>
        </w:rPr>
        <w:t xml:space="preserve">“in azienda” </w:t>
      </w:r>
      <w:r w:rsidRPr="00186D36">
        <w:rPr>
          <w:sz w:val="20"/>
          <w:szCs w:val="20"/>
          <w:u w:val="single"/>
        </w:rPr>
        <w:t>secondo il regime di cui all’art. 2120 del codice civile</w:t>
      </w:r>
      <w:r w:rsidR="00C9105F" w:rsidRPr="00186D36">
        <w:rPr>
          <w:sz w:val="20"/>
          <w:szCs w:val="20"/>
        </w:rPr>
        <w:t>,</w:t>
      </w:r>
      <w:r w:rsidRPr="00186D36">
        <w:rPr>
          <w:sz w:val="20"/>
          <w:szCs w:val="20"/>
        </w:rPr>
        <w:t xml:space="preserve"> </w:t>
      </w:r>
      <w:r w:rsidR="00C9105F" w:rsidRPr="00186D36">
        <w:rPr>
          <w:sz w:val="20"/>
          <w:szCs w:val="20"/>
        </w:rPr>
        <w:t xml:space="preserve">fatto salvo il versamento dello stesso al Fondo di Tesoreria Inps da parte del datore di lavoro, laddove previsto dalla normativa </w:t>
      </w:r>
      <w:r w:rsidR="005855C2" w:rsidRPr="005855C2">
        <w:rPr>
          <w:b/>
          <w:bCs/>
          <w:sz w:val="20"/>
          <w:szCs w:val="20"/>
        </w:rPr>
        <w:t>(Sezione 1 – Lett. D del modulo allegato)</w:t>
      </w:r>
      <w:r w:rsidR="005855C2">
        <w:rPr>
          <w:sz w:val="20"/>
          <w:szCs w:val="20"/>
        </w:rPr>
        <w:t xml:space="preserve">. </w:t>
      </w:r>
      <w:r w:rsidRPr="00186D36">
        <w:rPr>
          <w:sz w:val="20"/>
          <w:szCs w:val="20"/>
        </w:rPr>
        <w:t>Si precisa che</w:t>
      </w:r>
      <w:r w:rsidR="00B101C2" w:rsidRPr="00186D36">
        <w:rPr>
          <w:sz w:val="20"/>
          <w:szCs w:val="20"/>
        </w:rPr>
        <w:t xml:space="preserve"> </w:t>
      </w:r>
      <w:r w:rsidRPr="00186D36">
        <w:rPr>
          <w:sz w:val="20"/>
          <w:szCs w:val="20"/>
        </w:rPr>
        <w:t xml:space="preserve">questa scelta sul mantenimento del TFR </w:t>
      </w:r>
      <w:r w:rsidR="0082413E" w:rsidRPr="00186D36">
        <w:rPr>
          <w:sz w:val="20"/>
          <w:szCs w:val="20"/>
        </w:rPr>
        <w:t xml:space="preserve">“in azienda” </w:t>
      </w:r>
      <w:r w:rsidRPr="00186D36">
        <w:rPr>
          <w:sz w:val="20"/>
          <w:szCs w:val="20"/>
        </w:rPr>
        <w:t xml:space="preserve">potrà essere da Lei </w:t>
      </w:r>
      <w:r w:rsidR="00B101C2" w:rsidRPr="00186D36">
        <w:rPr>
          <w:sz w:val="20"/>
          <w:szCs w:val="20"/>
        </w:rPr>
        <w:t>modificata in un qualsiasi momento successivo</w:t>
      </w:r>
      <w:r w:rsidRPr="00186D36">
        <w:rPr>
          <w:sz w:val="20"/>
          <w:szCs w:val="20"/>
        </w:rPr>
        <w:t xml:space="preserve">, </w:t>
      </w:r>
      <w:r w:rsidR="00B101C2" w:rsidRPr="00186D36">
        <w:rPr>
          <w:sz w:val="20"/>
          <w:szCs w:val="20"/>
        </w:rPr>
        <w:t xml:space="preserve">decidendo di versare </w:t>
      </w:r>
      <w:r w:rsidR="0082413E" w:rsidRPr="00186D36">
        <w:rPr>
          <w:sz w:val="20"/>
          <w:szCs w:val="20"/>
        </w:rPr>
        <w:t>il</w:t>
      </w:r>
      <w:r w:rsidRPr="00186D36">
        <w:rPr>
          <w:sz w:val="20"/>
          <w:szCs w:val="20"/>
        </w:rPr>
        <w:t xml:space="preserve"> TFR maturando ad una forma pensionistica complementare da Lei </w:t>
      </w:r>
      <w:r w:rsidR="00F71D2E" w:rsidRPr="00186D36">
        <w:rPr>
          <w:sz w:val="20"/>
          <w:szCs w:val="20"/>
        </w:rPr>
        <w:t>scelta</w:t>
      </w:r>
      <w:r w:rsidRPr="00186D36">
        <w:rPr>
          <w:sz w:val="20"/>
          <w:szCs w:val="20"/>
        </w:rPr>
        <w:t xml:space="preserve"> (incluso il Fondo Pensione Prevedi)</w:t>
      </w:r>
      <w:r w:rsidR="00F71D2E" w:rsidRPr="00186D36">
        <w:rPr>
          <w:sz w:val="20"/>
          <w:szCs w:val="20"/>
        </w:rPr>
        <w:t>.</w:t>
      </w:r>
    </w:p>
    <w:p w14:paraId="452614AD" w14:textId="558D5668" w:rsidR="00F762F2" w:rsidRPr="00186D36" w:rsidRDefault="006E5E71" w:rsidP="00B101C2">
      <w:pPr>
        <w:jc w:val="both"/>
        <w:rPr>
          <w:sz w:val="20"/>
          <w:szCs w:val="20"/>
        </w:rPr>
      </w:pPr>
      <w:r w:rsidRPr="00186D36">
        <w:rPr>
          <w:sz w:val="20"/>
          <w:szCs w:val="20"/>
          <w:u w:val="single"/>
        </w:rPr>
        <w:t>Tale</w:t>
      </w:r>
      <w:r w:rsidR="00F762F2" w:rsidRPr="00186D36">
        <w:rPr>
          <w:sz w:val="20"/>
          <w:szCs w:val="20"/>
          <w:u w:val="single"/>
        </w:rPr>
        <w:t xml:space="preserve"> scelta dev</w:t>
      </w:r>
      <w:r w:rsidRPr="00186D36">
        <w:rPr>
          <w:sz w:val="20"/>
          <w:szCs w:val="20"/>
          <w:u w:val="single"/>
        </w:rPr>
        <w:t>e</w:t>
      </w:r>
      <w:r w:rsidR="00F762F2" w:rsidRPr="00186D36">
        <w:rPr>
          <w:sz w:val="20"/>
          <w:szCs w:val="20"/>
          <w:u w:val="single"/>
        </w:rPr>
        <w:t xml:space="preserve"> essere comunicat</w:t>
      </w:r>
      <w:r w:rsidRPr="00186D36">
        <w:rPr>
          <w:sz w:val="20"/>
          <w:szCs w:val="20"/>
          <w:u w:val="single"/>
        </w:rPr>
        <w:t>a</w:t>
      </w:r>
      <w:r w:rsidR="00F762F2" w:rsidRPr="00186D36">
        <w:rPr>
          <w:sz w:val="20"/>
          <w:szCs w:val="20"/>
          <w:u w:val="single"/>
        </w:rPr>
        <w:t xml:space="preserve"> per iscritto al datore di lavoro entro e non oltre 60 giorni</w:t>
      </w:r>
      <w:r w:rsidR="00B101C2" w:rsidRPr="00186D36">
        <w:rPr>
          <w:sz w:val="20"/>
          <w:szCs w:val="20"/>
          <w:u w:val="single"/>
        </w:rPr>
        <w:t xml:space="preserve"> dalla data di assunzione, utilizzando il modulo sulla destinazione del TFR</w:t>
      </w:r>
      <w:r w:rsidRPr="00186D36">
        <w:rPr>
          <w:sz w:val="20"/>
          <w:szCs w:val="20"/>
          <w:u w:val="single"/>
        </w:rPr>
        <w:t xml:space="preserve"> consegnato insieme alla presente informativa</w:t>
      </w:r>
      <w:r w:rsidR="005855C2">
        <w:rPr>
          <w:sz w:val="20"/>
          <w:szCs w:val="20"/>
          <w:u w:val="single"/>
        </w:rPr>
        <w:t>, come sopra indicato</w:t>
      </w:r>
      <w:r w:rsidR="00E6117D" w:rsidRPr="00186D36">
        <w:rPr>
          <w:sz w:val="20"/>
          <w:szCs w:val="20"/>
        </w:rPr>
        <w:t>. Le sarà rilasciata una copia della dichiarazione resa a tal fine</w:t>
      </w:r>
      <w:r w:rsidR="00F71D2E" w:rsidRPr="00186D36">
        <w:rPr>
          <w:sz w:val="20"/>
          <w:szCs w:val="20"/>
        </w:rPr>
        <w:t>.</w:t>
      </w:r>
    </w:p>
    <w:p w14:paraId="477AF684" w14:textId="77777777" w:rsidR="001A48AD" w:rsidRPr="00186D36" w:rsidRDefault="001A48AD" w:rsidP="00F71D2E">
      <w:pPr>
        <w:jc w:val="both"/>
        <w:rPr>
          <w:b/>
          <w:bCs/>
          <w:sz w:val="20"/>
          <w:szCs w:val="20"/>
        </w:rPr>
      </w:pPr>
    </w:p>
    <w:p w14:paraId="69B62419" w14:textId="638A80B1" w:rsidR="00F71D2E" w:rsidRPr="00186D36" w:rsidRDefault="001A48AD" w:rsidP="00F71D2E">
      <w:pPr>
        <w:jc w:val="both"/>
        <w:rPr>
          <w:sz w:val="20"/>
          <w:szCs w:val="20"/>
        </w:rPr>
      </w:pPr>
      <w:r w:rsidRPr="00186D36">
        <w:rPr>
          <w:sz w:val="20"/>
          <w:szCs w:val="20"/>
        </w:rPr>
        <w:t>Come detto,</w:t>
      </w:r>
      <w:r w:rsidRPr="00186D36">
        <w:rPr>
          <w:b/>
          <w:bCs/>
          <w:sz w:val="20"/>
          <w:szCs w:val="20"/>
        </w:rPr>
        <w:t xml:space="preserve"> n</w:t>
      </w:r>
      <w:r w:rsidR="00F71D2E" w:rsidRPr="00186D36">
        <w:rPr>
          <w:b/>
          <w:bCs/>
          <w:sz w:val="20"/>
          <w:szCs w:val="20"/>
        </w:rPr>
        <w:t xml:space="preserve">el caso in cui Lei </w:t>
      </w:r>
      <w:r w:rsidR="00F71D2E" w:rsidRPr="00186D36">
        <w:rPr>
          <w:b/>
          <w:bCs/>
          <w:sz w:val="20"/>
          <w:szCs w:val="20"/>
          <w:u w:val="single"/>
        </w:rPr>
        <w:t>non</w:t>
      </w:r>
      <w:r w:rsidR="00F71D2E" w:rsidRPr="00186D36">
        <w:rPr>
          <w:b/>
          <w:bCs/>
          <w:sz w:val="20"/>
          <w:szCs w:val="20"/>
        </w:rPr>
        <w:t xml:space="preserve"> si avvalga della suddetta facoltà di rinuncia entro il termine </w:t>
      </w:r>
      <w:r w:rsidRPr="00186D36">
        <w:rPr>
          <w:b/>
          <w:bCs/>
          <w:sz w:val="20"/>
          <w:szCs w:val="20"/>
        </w:rPr>
        <w:t>previsto</w:t>
      </w:r>
      <w:r w:rsidR="00F71D2E" w:rsidRPr="00186D36">
        <w:rPr>
          <w:b/>
          <w:bCs/>
          <w:sz w:val="20"/>
          <w:szCs w:val="20"/>
        </w:rPr>
        <w:t>, avrà effetto l’adesione automatica al Fondo Pensione Prevedi, che decorrerà dalla data di assunzione</w:t>
      </w:r>
      <w:r w:rsidR="00F71D2E" w:rsidRPr="00186D36">
        <w:rPr>
          <w:sz w:val="20"/>
          <w:szCs w:val="20"/>
        </w:rPr>
        <w:t>. Il datore di lavoro ne darà comunicazione al Fondo e inizierà ad effettuare i relativi versamenti dal mese successivo alla scadenza del termine di 60 giorni.</w:t>
      </w:r>
      <w:r w:rsidRPr="00186D36">
        <w:rPr>
          <w:sz w:val="20"/>
          <w:szCs w:val="20"/>
        </w:rPr>
        <w:t xml:space="preserve"> </w:t>
      </w:r>
      <w:r w:rsidR="00F71D2E" w:rsidRPr="00186D36">
        <w:rPr>
          <w:sz w:val="20"/>
          <w:szCs w:val="20"/>
        </w:rPr>
        <w:t xml:space="preserve">Tali versamenti </w:t>
      </w:r>
      <w:r w:rsidR="00840B19" w:rsidRPr="00186D36">
        <w:rPr>
          <w:sz w:val="20"/>
          <w:szCs w:val="20"/>
        </w:rPr>
        <w:t>ri</w:t>
      </w:r>
      <w:r w:rsidR="00CB15C9" w:rsidRPr="00186D36">
        <w:rPr>
          <w:sz w:val="20"/>
          <w:szCs w:val="20"/>
        </w:rPr>
        <w:t>comprend</w:t>
      </w:r>
      <w:r w:rsidR="00840B19" w:rsidRPr="00186D36">
        <w:rPr>
          <w:sz w:val="20"/>
          <w:szCs w:val="20"/>
        </w:rPr>
        <w:t>eranno</w:t>
      </w:r>
      <w:r w:rsidR="00CB15C9" w:rsidRPr="00186D36">
        <w:rPr>
          <w:sz w:val="20"/>
          <w:szCs w:val="20"/>
        </w:rPr>
        <w:t xml:space="preserve"> anche quanto dovuto dalla data di assunzione.</w:t>
      </w:r>
    </w:p>
    <w:p w14:paraId="69C2C501" w14:textId="3EF41157" w:rsidR="007B590B" w:rsidRPr="00186D36" w:rsidRDefault="00AC1F71" w:rsidP="00F71D2E">
      <w:pPr>
        <w:jc w:val="both"/>
        <w:rPr>
          <w:sz w:val="20"/>
          <w:szCs w:val="20"/>
        </w:rPr>
      </w:pPr>
      <w:r w:rsidRPr="00186D36">
        <w:rPr>
          <w:sz w:val="20"/>
          <w:szCs w:val="20"/>
        </w:rPr>
        <w:t>Per informazioni sul percorso e line</w:t>
      </w:r>
      <w:r w:rsidR="007B590B" w:rsidRPr="00186D36">
        <w:rPr>
          <w:sz w:val="20"/>
          <w:szCs w:val="20"/>
        </w:rPr>
        <w:t>e</w:t>
      </w:r>
      <w:r w:rsidRPr="00186D36">
        <w:rPr>
          <w:sz w:val="20"/>
          <w:szCs w:val="20"/>
        </w:rPr>
        <w:t xml:space="preserve"> di investimento in cui saranno investiti le quote di TFR e i contributi versati al Fondo Pensione Prevedi a seguito dell’adesione automatica, La invitiamo a consultare il portale del Fondo, al seguente link:</w:t>
      </w:r>
      <w:r w:rsidR="007B590B" w:rsidRPr="00186D36">
        <w:rPr>
          <w:sz w:val="20"/>
          <w:szCs w:val="20"/>
        </w:rPr>
        <w:t xml:space="preserve"> </w:t>
      </w:r>
      <w:hyperlink r:id="rId12" w:history="1">
        <w:r w:rsidR="007B590B" w:rsidRPr="00186D36">
          <w:rPr>
            <w:rStyle w:val="Collegamentoipertestuale"/>
            <w:sz w:val="20"/>
            <w:szCs w:val="20"/>
          </w:rPr>
          <w:t>https://www.prevedi.it/news-dettaglio.php?id=142&amp;title=Informativa-in-merito-all-idoneit%C3%A0-alla-raccolta-delle-adesioni-automatiche-(Deliberazione-COVIP-del-23-giugno-2026)</w:t>
        </w:r>
      </w:hyperlink>
    </w:p>
    <w:p w14:paraId="5F150473" w14:textId="0176EB8D" w:rsidR="007B590B" w:rsidRPr="00186D36" w:rsidRDefault="00840B19" w:rsidP="00F71D2E">
      <w:pPr>
        <w:jc w:val="both"/>
        <w:rPr>
          <w:sz w:val="20"/>
          <w:szCs w:val="20"/>
        </w:rPr>
      </w:pPr>
      <w:r w:rsidRPr="00186D36">
        <w:rPr>
          <w:sz w:val="20"/>
          <w:szCs w:val="20"/>
        </w:rPr>
        <w:t xml:space="preserve">A seguito della comunicazione </w:t>
      </w:r>
      <w:r w:rsidR="001B5981" w:rsidRPr="00186D36">
        <w:rPr>
          <w:sz w:val="20"/>
          <w:szCs w:val="20"/>
        </w:rPr>
        <w:t xml:space="preserve">di avvenuta adesione automatica </w:t>
      </w:r>
      <w:r w:rsidRPr="00186D36">
        <w:rPr>
          <w:sz w:val="20"/>
          <w:szCs w:val="20"/>
        </w:rPr>
        <w:t xml:space="preserve">da parte del datore di lavoro, </w:t>
      </w:r>
      <w:r w:rsidR="007B590B" w:rsidRPr="00186D36">
        <w:rPr>
          <w:sz w:val="20"/>
          <w:szCs w:val="20"/>
        </w:rPr>
        <w:t>il Fondo Pensione Prevedi Le invierà</w:t>
      </w:r>
      <w:r w:rsidR="001B5981" w:rsidRPr="00186D36">
        <w:rPr>
          <w:sz w:val="20"/>
          <w:szCs w:val="20"/>
        </w:rPr>
        <w:t xml:space="preserve"> </w:t>
      </w:r>
      <w:r w:rsidR="00E85522" w:rsidRPr="00186D36">
        <w:rPr>
          <w:sz w:val="20"/>
          <w:szCs w:val="20"/>
        </w:rPr>
        <w:t>una comunicazione (cd. lettera di benvenuto)</w:t>
      </w:r>
      <w:r w:rsidR="007B590B" w:rsidRPr="00186D36">
        <w:rPr>
          <w:sz w:val="20"/>
          <w:szCs w:val="20"/>
        </w:rPr>
        <w:t xml:space="preserve">, con cui Le saranno fornite, </w:t>
      </w:r>
      <w:r w:rsidR="004C5ADA" w:rsidRPr="00186D36">
        <w:rPr>
          <w:sz w:val="20"/>
          <w:szCs w:val="20"/>
        </w:rPr>
        <w:t>oltre alle informazioni sulle suddette linee di investimento, tutte le ulteriori informazioni previste dalla normativa vigente.</w:t>
      </w:r>
    </w:p>
    <w:p w14:paraId="6A614512" w14:textId="3B4303B4" w:rsidR="00284185" w:rsidRDefault="004C5ADA" w:rsidP="00F71D2E">
      <w:pPr>
        <w:jc w:val="both"/>
        <w:rPr>
          <w:sz w:val="20"/>
          <w:szCs w:val="20"/>
        </w:rPr>
      </w:pPr>
      <w:r w:rsidRPr="00186D36">
        <w:rPr>
          <w:sz w:val="20"/>
          <w:szCs w:val="20"/>
        </w:rPr>
        <w:t xml:space="preserve">Per qualsiasi ulteriore informazione sul Fondo Pensione Prevedi, la invitiamo a consultare il sito </w:t>
      </w:r>
      <w:hyperlink r:id="rId13" w:history="1">
        <w:r w:rsidRPr="00186D36">
          <w:rPr>
            <w:rStyle w:val="Collegamentoipertestuale"/>
            <w:sz w:val="20"/>
            <w:szCs w:val="20"/>
          </w:rPr>
          <w:t>www.prevedi.it</w:t>
        </w:r>
      </w:hyperlink>
      <w:r w:rsidRPr="00186D36">
        <w:rPr>
          <w:sz w:val="20"/>
          <w:szCs w:val="20"/>
        </w:rPr>
        <w:t xml:space="preserve"> </w:t>
      </w:r>
    </w:p>
    <w:p w14:paraId="7115E655" w14:textId="77777777" w:rsidR="00393A2C" w:rsidRPr="00186D36" w:rsidRDefault="00393A2C" w:rsidP="00F71D2E">
      <w:pPr>
        <w:jc w:val="both"/>
        <w:rPr>
          <w:sz w:val="20"/>
          <w:szCs w:val="20"/>
        </w:rPr>
      </w:pPr>
    </w:p>
    <w:p w14:paraId="66B045A4" w14:textId="77777777" w:rsidR="004C5ADA" w:rsidRPr="00186D36" w:rsidRDefault="004C5ADA" w:rsidP="00F71D2E">
      <w:pPr>
        <w:jc w:val="both"/>
        <w:rPr>
          <w:sz w:val="20"/>
          <w:szCs w:val="20"/>
        </w:rPr>
      </w:pPr>
    </w:p>
    <w:p w14:paraId="014A5A25" w14:textId="6638DB9F" w:rsidR="00EF7F24" w:rsidRPr="00186D36" w:rsidRDefault="00EF7F24" w:rsidP="00EF7F24">
      <w:pPr>
        <w:pStyle w:val="Paragrafoelenco"/>
        <w:numPr>
          <w:ilvl w:val="0"/>
          <w:numId w:val="4"/>
        </w:numPr>
        <w:jc w:val="both"/>
        <w:rPr>
          <w:b/>
          <w:bCs/>
          <w:sz w:val="20"/>
          <w:szCs w:val="20"/>
        </w:rPr>
      </w:pPr>
      <w:r w:rsidRPr="00186D36">
        <w:rPr>
          <w:b/>
          <w:bCs/>
          <w:sz w:val="20"/>
          <w:szCs w:val="20"/>
        </w:rPr>
        <w:lastRenderedPageBreak/>
        <w:t>LAVORATORI NON DI PRIMA ASSUNZIONE CHE INSTAURANO UN NUOVO RAPPORTO DI LAVORO DIPENDENTE SUCCESSIVAMENTE AL 30 GIUGNO 2026</w:t>
      </w:r>
    </w:p>
    <w:p w14:paraId="07D8043C" w14:textId="131E41D6" w:rsidR="00C90FBD" w:rsidRPr="00186D36" w:rsidRDefault="00C90FBD" w:rsidP="00F71D2E">
      <w:pPr>
        <w:jc w:val="both"/>
        <w:rPr>
          <w:sz w:val="20"/>
          <w:szCs w:val="20"/>
        </w:rPr>
      </w:pPr>
      <w:r w:rsidRPr="00186D36">
        <w:rPr>
          <w:sz w:val="20"/>
          <w:szCs w:val="20"/>
        </w:rPr>
        <w:t>In quanto lavoratore</w:t>
      </w:r>
      <w:r w:rsidR="00D12F73" w:rsidRPr="00186D36">
        <w:rPr>
          <w:sz w:val="20"/>
          <w:szCs w:val="20"/>
        </w:rPr>
        <w:t xml:space="preserve"> </w:t>
      </w:r>
      <w:r w:rsidR="00D12F73" w:rsidRPr="00186D36">
        <w:rPr>
          <w:sz w:val="20"/>
          <w:szCs w:val="20"/>
          <w:u w:val="single"/>
        </w:rPr>
        <w:t>non</w:t>
      </w:r>
      <w:r w:rsidR="00D12F73" w:rsidRPr="00186D36">
        <w:rPr>
          <w:sz w:val="20"/>
          <w:szCs w:val="20"/>
        </w:rPr>
        <w:t xml:space="preserve"> di prima assunzione, </w:t>
      </w:r>
      <w:r w:rsidR="00D01171" w:rsidRPr="00186D36">
        <w:rPr>
          <w:b/>
          <w:bCs/>
          <w:sz w:val="20"/>
          <w:szCs w:val="20"/>
        </w:rPr>
        <w:t>in via preliminare</w:t>
      </w:r>
      <w:r w:rsidR="00D01171" w:rsidRPr="00186D36">
        <w:rPr>
          <w:sz w:val="20"/>
          <w:szCs w:val="20"/>
        </w:rPr>
        <w:t xml:space="preserve"> </w:t>
      </w:r>
      <w:r w:rsidR="00D12F73" w:rsidRPr="00186D36">
        <w:rPr>
          <w:b/>
          <w:bCs/>
          <w:sz w:val="20"/>
          <w:szCs w:val="20"/>
        </w:rPr>
        <w:t>Lei deve comunicare al nuovo datore di lavoro la scelta sulla destinazione del TFR compiuta con riferimento ai precedenti rapporti di lavoro, utilizzando l’apposito modulo consegnato insieme alla presente informativa</w:t>
      </w:r>
      <w:r w:rsidR="00D01171" w:rsidRPr="00186D36">
        <w:rPr>
          <w:sz w:val="20"/>
          <w:szCs w:val="20"/>
        </w:rPr>
        <w:t>.</w:t>
      </w:r>
      <w:r w:rsidR="00D12F73" w:rsidRPr="00186D36">
        <w:rPr>
          <w:sz w:val="20"/>
          <w:szCs w:val="20"/>
        </w:rPr>
        <w:t xml:space="preserve"> </w:t>
      </w:r>
    </w:p>
    <w:p w14:paraId="7DDA3C56" w14:textId="77777777" w:rsidR="004F6CD1" w:rsidRPr="00186D36" w:rsidRDefault="00D01171" w:rsidP="00F71D2E">
      <w:pPr>
        <w:jc w:val="both"/>
        <w:rPr>
          <w:b/>
          <w:bCs/>
          <w:sz w:val="20"/>
          <w:szCs w:val="20"/>
        </w:rPr>
      </w:pPr>
      <w:r w:rsidRPr="00186D36">
        <w:rPr>
          <w:sz w:val="20"/>
          <w:szCs w:val="20"/>
        </w:rPr>
        <w:t xml:space="preserve">Infatti, </w:t>
      </w:r>
      <w:r w:rsidR="00CE493E" w:rsidRPr="00186D36">
        <w:rPr>
          <w:b/>
          <w:bCs/>
          <w:sz w:val="20"/>
          <w:szCs w:val="20"/>
        </w:rPr>
        <w:t>Lei rientra nell’ambito di applicazione dell’adesione automatica alla previdenza complementare</w:t>
      </w:r>
      <w:r w:rsidR="00CE493E" w:rsidRPr="00186D36">
        <w:rPr>
          <w:sz w:val="20"/>
          <w:szCs w:val="20"/>
        </w:rPr>
        <w:t xml:space="preserve">, che opera con le modalità di seguito illustrate. </w:t>
      </w:r>
      <w:r w:rsidRPr="00186D36">
        <w:rPr>
          <w:b/>
          <w:bCs/>
          <w:sz w:val="20"/>
          <w:szCs w:val="20"/>
          <w:u w:val="single"/>
        </w:rPr>
        <w:t xml:space="preserve">soltanto nel caso in cui, alla data della nuova assunzione, risulti </w:t>
      </w:r>
      <w:r w:rsidR="00CE493E" w:rsidRPr="00186D36">
        <w:rPr>
          <w:b/>
          <w:bCs/>
          <w:sz w:val="20"/>
          <w:szCs w:val="20"/>
          <w:u w:val="single"/>
        </w:rPr>
        <w:t xml:space="preserve">già </w:t>
      </w:r>
      <w:r w:rsidRPr="00186D36">
        <w:rPr>
          <w:b/>
          <w:bCs/>
          <w:sz w:val="20"/>
          <w:szCs w:val="20"/>
          <w:u w:val="single"/>
        </w:rPr>
        <w:t xml:space="preserve">iscritto a una forma pensionistica complementare alla quale abbia </w:t>
      </w:r>
      <w:r w:rsidR="00287901" w:rsidRPr="00186D36">
        <w:rPr>
          <w:b/>
          <w:bCs/>
          <w:sz w:val="20"/>
          <w:szCs w:val="20"/>
          <w:u w:val="single"/>
        </w:rPr>
        <w:t>destinato, in tutto o in parte, il TFR</w:t>
      </w:r>
      <w:r w:rsidR="004F6CD1" w:rsidRPr="00186D36">
        <w:rPr>
          <w:b/>
          <w:bCs/>
          <w:sz w:val="20"/>
          <w:szCs w:val="20"/>
        </w:rPr>
        <w:t>.</w:t>
      </w:r>
    </w:p>
    <w:p w14:paraId="3E47F640" w14:textId="3196EDD2" w:rsidR="00D01171" w:rsidRPr="00186D36" w:rsidRDefault="004F6CD1" w:rsidP="00F71D2E">
      <w:pPr>
        <w:jc w:val="both"/>
        <w:rPr>
          <w:sz w:val="20"/>
          <w:szCs w:val="20"/>
        </w:rPr>
      </w:pPr>
      <w:r w:rsidRPr="00186D36">
        <w:rPr>
          <w:sz w:val="20"/>
          <w:szCs w:val="20"/>
          <w:u w:val="single"/>
        </w:rPr>
        <w:t xml:space="preserve">In tal caso, entro 60 giorni dalla data di assunzione, </w:t>
      </w:r>
      <w:r w:rsidR="00C8289E" w:rsidRPr="00186D36">
        <w:rPr>
          <w:sz w:val="20"/>
          <w:szCs w:val="20"/>
          <w:u w:val="single"/>
        </w:rPr>
        <w:t xml:space="preserve">Lei può comunicare al datore di lavoro a quale forma pensionistica </w:t>
      </w:r>
      <w:r w:rsidR="00C8289E" w:rsidRPr="00393A2C">
        <w:rPr>
          <w:sz w:val="20"/>
          <w:szCs w:val="20"/>
          <w:u w:val="single"/>
        </w:rPr>
        <w:t>complementare (</w:t>
      </w:r>
      <w:r w:rsidR="00393A2C" w:rsidRPr="00393A2C">
        <w:rPr>
          <w:sz w:val="20"/>
          <w:szCs w:val="20"/>
          <w:u w:val="single"/>
        </w:rPr>
        <w:t xml:space="preserve">eventualmente </w:t>
      </w:r>
      <w:r w:rsidR="00C8289E" w:rsidRPr="00393A2C">
        <w:rPr>
          <w:sz w:val="20"/>
          <w:szCs w:val="20"/>
          <w:u w:val="single"/>
        </w:rPr>
        <w:t>anche diversa da</w:t>
      </w:r>
      <w:r w:rsidR="00C8289E" w:rsidRPr="005855C2">
        <w:rPr>
          <w:sz w:val="20"/>
          <w:szCs w:val="20"/>
          <w:u w:val="single"/>
        </w:rPr>
        <w:t xml:space="preserve"> quella di destinazione dell’adesione automatica, ossia il Fondo Pensione Prevedi)</w:t>
      </w:r>
      <w:r w:rsidR="00C8289E" w:rsidRPr="00186D36">
        <w:rPr>
          <w:sz w:val="20"/>
          <w:szCs w:val="20"/>
          <w:u w:val="single"/>
        </w:rPr>
        <w:t xml:space="preserve"> intende destinare il TFR maturando, utilizzando a tal fine il modulo sopra citato</w:t>
      </w:r>
      <w:r w:rsidR="003E77B9">
        <w:rPr>
          <w:sz w:val="20"/>
          <w:szCs w:val="20"/>
          <w:u w:val="single"/>
        </w:rPr>
        <w:t xml:space="preserve"> </w:t>
      </w:r>
      <w:r w:rsidR="003E77B9" w:rsidRPr="003E77B9">
        <w:rPr>
          <w:b/>
          <w:bCs/>
          <w:sz w:val="20"/>
          <w:szCs w:val="20"/>
          <w:u w:val="single"/>
        </w:rPr>
        <w:t>(Sez. 2 – lett. C)</w:t>
      </w:r>
      <w:r w:rsidR="00C8289E" w:rsidRPr="003E77B9">
        <w:rPr>
          <w:b/>
          <w:bCs/>
          <w:sz w:val="20"/>
          <w:szCs w:val="20"/>
        </w:rPr>
        <w:t>.</w:t>
      </w:r>
      <w:r w:rsidR="00C8289E" w:rsidRPr="00186D36">
        <w:rPr>
          <w:sz w:val="20"/>
          <w:szCs w:val="20"/>
        </w:rPr>
        <w:t xml:space="preserve"> </w:t>
      </w:r>
    </w:p>
    <w:p w14:paraId="1669685A" w14:textId="77777777" w:rsidR="00206093" w:rsidRPr="00186D36" w:rsidRDefault="00C8289E" w:rsidP="00206093">
      <w:pPr>
        <w:jc w:val="both"/>
        <w:rPr>
          <w:sz w:val="20"/>
          <w:szCs w:val="20"/>
        </w:rPr>
      </w:pPr>
      <w:r w:rsidRPr="00186D36">
        <w:rPr>
          <w:b/>
          <w:bCs/>
          <w:sz w:val="20"/>
          <w:szCs w:val="20"/>
        </w:rPr>
        <w:t xml:space="preserve">In mancanza di tale comunicazione entro il termine previsto, </w:t>
      </w:r>
      <w:r w:rsidR="003C1468" w:rsidRPr="00186D36">
        <w:rPr>
          <w:b/>
          <w:bCs/>
          <w:sz w:val="20"/>
          <w:szCs w:val="20"/>
        </w:rPr>
        <w:t>Lei aderisce automaticamente al Fondo Pensione Prevedi.</w:t>
      </w:r>
      <w:r w:rsidR="00206093" w:rsidRPr="00186D36">
        <w:rPr>
          <w:b/>
          <w:bCs/>
          <w:sz w:val="20"/>
          <w:szCs w:val="20"/>
        </w:rPr>
        <w:t xml:space="preserve"> </w:t>
      </w:r>
      <w:r w:rsidR="00206093" w:rsidRPr="00186D36">
        <w:rPr>
          <w:sz w:val="20"/>
          <w:szCs w:val="20"/>
        </w:rPr>
        <w:t>L’adesione automatica comporta la devoluzione al Fondo Pensione Prevedi dell’intero TFR (100%) e della contribuzione a carico del datore di lavoro e del lavoratore nella misura definita dagli accordi e contratti collettivi sopra citati:</w:t>
      </w:r>
    </w:p>
    <w:p w14:paraId="64D50E33" w14:textId="77777777" w:rsidR="00206093" w:rsidRPr="00186D36" w:rsidRDefault="00206093" w:rsidP="00206093">
      <w:pPr>
        <w:numPr>
          <w:ilvl w:val="0"/>
          <w:numId w:val="1"/>
        </w:numPr>
        <w:jc w:val="both"/>
        <w:rPr>
          <w:sz w:val="20"/>
          <w:szCs w:val="20"/>
        </w:rPr>
      </w:pPr>
      <w:r w:rsidRPr="00186D36">
        <w:rPr>
          <w:sz w:val="20"/>
          <w:szCs w:val="20"/>
        </w:rPr>
        <w:t>contributo contrattuale, a carico del datore di lavoro, nella misura determinata dai suddetti accordi;</w:t>
      </w:r>
    </w:p>
    <w:p w14:paraId="5C8E9BA2" w14:textId="18EACE1D" w:rsidR="00206093" w:rsidRPr="00186D36" w:rsidRDefault="00206093" w:rsidP="00206093">
      <w:pPr>
        <w:numPr>
          <w:ilvl w:val="0"/>
          <w:numId w:val="1"/>
        </w:numPr>
        <w:jc w:val="both"/>
        <w:rPr>
          <w:sz w:val="20"/>
          <w:szCs w:val="20"/>
        </w:rPr>
      </w:pPr>
      <w:r w:rsidRPr="00186D36">
        <w:rPr>
          <w:sz w:val="20"/>
          <w:szCs w:val="20"/>
        </w:rPr>
        <w:t xml:space="preserve">contributo a carico del lavoratore, pari </w:t>
      </w:r>
      <w:r w:rsidR="00393A2C">
        <w:rPr>
          <w:sz w:val="20"/>
          <w:szCs w:val="20"/>
        </w:rPr>
        <w:t xml:space="preserve">almeno </w:t>
      </w:r>
      <w:r w:rsidRPr="00186D36">
        <w:rPr>
          <w:sz w:val="20"/>
          <w:szCs w:val="20"/>
        </w:rPr>
        <w:t xml:space="preserve">all’1% della retribuzione utile ai fini del calcolo del TFR, </w:t>
      </w:r>
      <w:r w:rsidRPr="005855C2">
        <w:rPr>
          <w:sz w:val="20"/>
          <w:szCs w:val="20"/>
        </w:rPr>
        <w:t>e conseguente</w:t>
      </w:r>
      <w:r w:rsidRPr="00186D36">
        <w:rPr>
          <w:sz w:val="20"/>
          <w:szCs w:val="20"/>
        </w:rPr>
        <w:t xml:space="preserve"> contributo a carico del datore di lavoro, pari all’1% della retribuzione utile ai fini del calcolo del TFR.</w:t>
      </w:r>
    </w:p>
    <w:p w14:paraId="6133EF05" w14:textId="78822DF5" w:rsidR="00206093" w:rsidRPr="00186D36" w:rsidRDefault="00206093" w:rsidP="00206093">
      <w:pPr>
        <w:ind w:left="48"/>
        <w:jc w:val="both"/>
        <w:rPr>
          <w:sz w:val="20"/>
          <w:szCs w:val="20"/>
        </w:rPr>
      </w:pPr>
      <w:r w:rsidRPr="00186D36">
        <w:rPr>
          <w:sz w:val="20"/>
          <w:szCs w:val="20"/>
        </w:rPr>
        <w:t>Peraltro, sempre nell’ambito dell’adesione automatica</w:t>
      </w:r>
      <w:r w:rsidR="009233FD" w:rsidRPr="00186D36">
        <w:rPr>
          <w:sz w:val="20"/>
          <w:szCs w:val="20"/>
        </w:rPr>
        <w:t xml:space="preserve"> al Fondo Pensione Prevedi, </w:t>
      </w:r>
      <w:r w:rsidRPr="00186D36">
        <w:rPr>
          <w:b/>
          <w:bCs/>
          <w:sz w:val="20"/>
          <w:szCs w:val="20"/>
        </w:rPr>
        <w:t xml:space="preserve">Lei può scegliere di devolvere al Fondo </w:t>
      </w:r>
      <w:r w:rsidR="009233FD" w:rsidRPr="00186D36">
        <w:rPr>
          <w:b/>
          <w:bCs/>
          <w:sz w:val="20"/>
          <w:szCs w:val="20"/>
        </w:rPr>
        <w:t>stesso</w:t>
      </w:r>
      <w:r w:rsidRPr="00186D36">
        <w:rPr>
          <w:b/>
          <w:bCs/>
          <w:sz w:val="20"/>
          <w:szCs w:val="20"/>
        </w:rPr>
        <w:t xml:space="preserve"> il proprio TFR maturando, anziché per l’intero importo (100%), per la misura inferiore prevista dai suddetti accordi, ossia il 18%.</w:t>
      </w:r>
      <w:r w:rsidRPr="00186D36">
        <w:rPr>
          <w:sz w:val="20"/>
          <w:szCs w:val="20"/>
        </w:rPr>
        <w:t xml:space="preserve"> Per avvalersi di tale facoltà, </w:t>
      </w:r>
      <w:r w:rsidRPr="00186D36">
        <w:rPr>
          <w:sz w:val="20"/>
          <w:szCs w:val="20"/>
          <w:u w:val="single"/>
        </w:rPr>
        <w:t>deve comunicarlo per iscritto al datore di lavoro entro 60 giorni dalla data di assunzione</w:t>
      </w:r>
      <w:r w:rsidRPr="00186D36">
        <w:rPr>
          <w:sz w:val="20"/>
          <w:szCs w:val="20"/>
        </w:rPr>
        <w:t>, utilizzando l’apposito modulo sulla destinazione del TFR a lei consegnato insieme alla presente informativa</w:t>
      </w:r>
      <w:r w:rsidR="003E77B9">
        <w:rPr>
          <w:sz w:val="20"/>
          <w:szCs w:val="20"/>
        </w:rPr>
        <w:t xml:space="preserve"> </w:t>
      </w:r>
      <w:r w:rsidR="003E77B9" w:rsidRPr="003E77B9">
        <w:rPr>
          <w:b/>
          <w:bCs/>
          <w:sz w:val="20"/>
          <w:szCs w:val="20"/>
        </w:rPr>
        <w:t>(Sez. 2 – lett. A)</w:t>
      </w:r>
      <w:r w:rsidRPr="00186D36">
        <w:rPr>
          <w:sz w:val="20"/>
          <w:szCs w:val="20"/>
        </w:rPr>
        <w:t xml:space="preserve">. In tal caso, la quota del TFR maturando </w:t>
      </w:r>
      <w:r w:rsidRPr="00186D36">
        <w:rPr>
          <w:sz w:val="20"/>
          <w:szCs w:val="20"/>
          <w:u w:val="single"/>
        </w:rPr>
        <w:t>non</w:t>
      </w:r>
      <w:r w:rsidRPr="00186D36">
        <w:rPr>
          <w:sz w:val="20"/>
          <w:szCs w:val="20"/>
        </w:rPr>
        <w:t xml:space="preserve"> devoluta al Fondo Pensione Prevedi sarà mantenuta “in azienda” ai sensi dell’art. 2120 c.c., fatto salvo il versamento al Fondo di Tesoreria Inps laddove previsto dalla normativa.</w:t>
      </w:r>
    </w:p>
    <w:p w14:paraId="7AA3C613" w14:textId="68E3DB2D" w:rsidR="006A5A5E" w:rsidRPr="004A4E78" w:rsidRDefault="006A5A5E" w:rsidP="006A5A5E">
      <w:pPr>
        <w:jc w:val="both"/>
        <w:rPr>
          <w:i/>
          <w:iCs/>
          <w:color w:val="EE0000"/>
          <w:sz w:val="20"/>
          <w:szCs w:val="20"/>
        </w:rPr>
      </w:pPr>
      <w:r w:rsidRPr="004A4E78">
        <w:rPr>
          <w:i/>
          <w:iCs/>
          <w:color w:val="EE0000"/>
          <w:sz w:val="20"/>
          <w:szCs w:val="20"/>
        </w:rPr>
        <w:t>Inoltre, qualora la retribuzione annua lorda corrisposta con riferimento al Suo rapporto di lavoro sia inferiore al valore dell’assegno sociale annuale (pari, per il 2026, a 7.101,12 euro), Lei può scegliere, sempre nell’ambito dell’adesione automatica</w:t>
      </w:r>
      <w:r w:rsidR="003E77B9" w:rsidRPr="004A4E78">
        <w:rPr>
          <w:i/>
          <w:iCs/>
          <w:color w:val="EE0000"/>
          <w:sz w:val="20"/>
          <w:szCs w:val="20"/>
        </w:rPr>
        <w:t xml:space="preserve"> al Fondo Pensione Prevedi</w:t>
      </w:r>
      <w:r w:rsidRPr="004A4E78">
        <w:rPr>
          <w:i/>
          <w:iCs/>
          <w:color w:val="EE0000"/>
          <w:sz w:val="20"/>
          <w:szCs w:val="20"/>
        </w:rPr>
        <w:t xml:space="preserve">, di </w:t>
      </w:r>
      <w:r w:rsidRPr="004A4E78">
        <w:rPr>
          <w:i/>
          <w:iCs/>
          <w:color w:val="EE0000"/>
          <w:sz w:val="20"/>
          <w:szCs w:val="20"/>
          <w:u w:val="single"/>
        </w:rPr>
        <w:t>non</w:t>
      </w:r>
      <w:r w:rsidRPr="004A4E78">
        <w:rPr>
          <w:i/>
          <w:iCs/>
          <w:color w:val="EE0000"/>
          <w:sz w:val="20"/>
          <w:szCs w:val="20"/>
        </w:rPr>
        <w:t xml:space="preserve"> versare il contributo dell’1% a Suo carico, </w:t>
      </w:r>
      <w:r w:rsidRPr="004A4E78">
        <w:rPr>
          <w:i/>
          <w:iCs/>
          <w:color w:val="EE0000"/>
          <w:sz w:val="20"/>
          <w:szCs w:val="20"/>
          <w:u w:val="single"/>
        </w:rPr>
        <w:t>comunicandolo per iscritto al datore di lavoro entro 60 giorni dalla data di assunzione, tramite il medesimo modulo di cui sopra</w:t>
      </w:r>
      <w:r w:rsidR="003E77B9" w:rsidRPr="004A4E78">
        <w:rPr>
          <w:i/>
          <w:iCs/>
          <w:color w:val="EE0000"/>
          <w:sz w:val="20"/>
          <w:szCs w:val="20"/>
          <w:u w:val="single"/>
        </w:rPr>
        <w:t xml:space="preserve"> </w:t>
      </w:r>
      <w:r w:rsidR="003E77B9" w:rsidRPr="004A4E78">
        <w:rPr>
          <w:b/>
          <w:bCs/>
          <w:i/>
          <w:iCs/>
          <w:color w:val="EE0000"/>
          <w:sz w:val="20"/>
          <w:szCs w:val="20"/>
          <w:u w:val="single"/>
        </w:rPr>
        <w:t xml:space="preserve">(Sez. 2 – lett. </w:t>
      </w:r>
      <w:r w:rsidR="00DA3382" w:rsidRPr="004A4E78">
        <w:rPr>
          <w:b/>
          <w:bCs/>
          <w:i/>
          <w:iCs/>
          <w:color w:val="EE0000"/>
          <w:sz w:val="20"/>
          <w:szCs w:val="20"/>
          <w:u w:val="single"/>
        </w:rPr>
        <w:t>B</w:t>
      </w:r>
      <w:r w:rsidR="003E77B9" w:rsidRPr="004A4E78">
        <w:rPr>
          <w:b/>
          <w:bCs/>
          <w:i/>
          <w:iCs/>
          <w:color w:val="EE0000"/>
          <w:sz w:val="20"/>
          <w:szCs w:val="20"/>
          <w:u w:val="single"/>
        </w:rPr>
        <w:t>)</w:t>
      </w:r>
      <w:r w:rsidRPr="004A4E78">
        <w:rPr>
          <w:b/>
          <w:bCs/>
          <w:i/>
          <w:iCs/>
          <w:color w:val="EE0000"/>
          <w:sz w:val="20"/>
          <w:szCs w:val="20"/>
        </w:rPr>
        <w:t>.</w:t>
      </w:r>
      <w:r w:rsidRPr="004A4E78">
        <w:rPr>
          <w:i/>
          <w:iCs/>
          <w:color w:val="EE0000"/>
          <w:sz w:val="20"/>
          <w:szCs w:val="20"/>
        </w:rPr>
        <w:t xml:space="preserve"> In tal caso, per espressa previsione statutaria, il datore di lavoro sarà tenuto a versare soltanto il cd. contributo contrattuale (e non anche il contributo dell’1% a proprio carico).</w:t>
      </w:r>
      <w:r w:rsidRPr="004A4E78">
        <w:rPr>
          <w:rStyle w:val="Rimandonotaapidipagina"/>
          <w:i/>
          <w:iCs/>
          <w:color w:val="EE0000"/>
          <w:sz w:val="20"/>
          <w:szCs w:val="20"/>
        </w:rPr>
        <w:footnoteReference w:id="2"/>
      </w:r>
    </w:p>
    <w:p w14:paraId="1E561FAF" w14:textId="0C5705A1" w:rsidR="006A5A5E" w:rsidRPr="00186D36" w:rsidRDefault="006A5A5E" w:rsidP="006A5A5E">
      <w:pPr>
        <w:jc w:val="both"/>
        <w:rPr>
          <w:sz w:val="20"/>
          <w:szCs w:val="20"/>
        </w:rPr>
      </w:pPr>
      <w:r w:rsidRPr="00186D36">
        <w:rPr>
          <w:sz w:val="20"/>
          <w:szCs w:val="20"/>
        </w:rPr>
        <w:t>L’adesione automatica, come sopra illustrata, decorrerà dalla data di assunzione. Il datore di lavoro ne darà comunicazione al Fondo Pensione Prevedi e inizierà ad effettuare i relativi versamenti dal mese successivo alla scadenza del termine di 60 giorni. Tali versamenti ricomprenderanno anche quanto dovuto dalla data di assunzione.</w:t>
      </w:r>
    </w:p>
    <w:p w14:paraId="690A4314" w14:textId="77777777" w:rsidR="006A5A5E" w:rsidRPr="00186D36" w:rsidRDefault="006A5A5E" w:rsidP="006A5A5E">
      <w:pPr>
        <w:jc w:val="both"/>
        <w:rPr>
          <w:sz w:val="20"/>
          <w:szCs w:val="20"/>
        </w:rPr>
      </w:pPr>
      <w:r w:rsidRPr="00186D36">
        <w:rPr>
          <w:sz w:val="20"/>
          <w:szCs w:val="20"/>
        </w:rPr>
        <w:t xml:space="preserve">Per informazioni sul percorso e linee di investimento in cui saranno investiti le quote di TFR e i contributi versati al Fondo Pensione Prevedi a seguito dell’adesione automatica, La invitiamo a consultare il portale del Fondo, al seguente link: </w:t>
      </w:r>
      <w:hyperlink r:id="rId14" w:history="1">
        <w:r w:rsidRPr="00186D36">
          <w:rPr>
            <w:rStyle w:val="Collegamentoipertestuale"/>
            <w:sz w:val="20"/>
            <w:szCs w:val="20"/>
          </w:rPr>
          <w:t>https://www.prevedi.it/news-dettaglio.php?id=142&amp;title=Informativa-in-merito-all-idoneit%C3%A0-alla-raccolta-delle-adesioni-automatiche-(Deliberazione-COVIP-del-23-giugno-2026)</w:t>
        </w:r>
      </w:hyperlink>
    </w:p>
    <w:p w14:paraId="49BC538C" w14:textId="77777777" w:rsidR="006A5A5E" w:rsidRPr="00186D36" w:rsidRDefault="006A5A5E" w:rsidP="006A5A5E">
      <w:pPr>
        <w:jc w:val="both"/>
        <w:rPr>
          <w:sz w:val="20"/>
          <w:szCs w:val="20"/>
        </w:rPr>
      </w:pPr>
      <w:r w:rsidRPr="00186D36">
        <w:rPr>
          <w:sz w:val="20"/>
          <w:szCs w:val="20"/>
        </w:rPr>
        <w:lastRenderedPageBreak/>
        <w:t>A seguito della comunicazione di avvenuta adesione automatica da parte del datore di lavoro, il Fondo Pensione Prevedi Le invierà una comunicazione (cd. lettera di benvenuto), con cui Le saranno fornite, oltre alle informazioni sulle suddette linee di investimento, tutte le ulteriori informazioni previste dalla normativa vigente.</w:t>
      </w:r>
    </w:p>
    <w:p w14:paraId="58DDF04F" w14:textId="77777777" w:rsidR="006A5A5E" w:rsidRPr="00186D36" w:rsidRDefault="006A5A5E" w:rsidP="006A5A5E">
      <w:pPr>
        <w:jc w:val="both"/>
        <w:rPr>
          <w:sz w:val="20"/>
          <w:szCs w:val="20"/>
        </w:rPr>
      </w:pPr>
      <w:r w:rsidRPr="00186D36">
        <w:rPr>
          <w:sz w:val="20"/>
          <w:szCs w:val="20"/>
        </w:rPr>
        <w:t xml:space="preserve">Per qualsiasi ulteriore informazione sul Fondo Pensione Prevedi, la invitiamo a consultare il sito </w:t>
      </w:r>
      <w:hyperlink r:id="rId15" w:history="1">
        <w:r w:rsidRPr="00186D36">
          <w:rPr>
            <w:rStyle w:val="Collegamentoipertestuale"/>
            <w:sz w:val="20"/>
            <w:szCs w:val="20"/>
          </w:rPr>
          <w:t>www.prevedi.it</w:t>
        </w:r>
      </w:hyperlink>
      <w:r w:rsidRPr="00186D36">
        <w:rPr>
          <w:sz w:val="20"/>
          <w:szCs w:val="20"/>
        </w:rPr>
        <w:t xml:space="preserve"> </w:t>
      </w:r>
    </w:p>
    <w:p w14:paraId="5E4A7EF7" w14:textId="4A3C30D2" w:rsidR="00611CD6" w:rsidRPr="00186D36" w:rsidRDefault="00611CD6" w:rsidP="00F71D2E">
      <w:pPr>
        <w:jc w:val="both"/>
        <w:rPr>
          <w:sz w:val="20"/>
          <w:szCs w:val="20"/>
        </w:rPr>
      </w:pPr>
      <w:r w:rsidRPr="00186D36">
        <w:rPr>
          <w:sz w:val="20"/>
          <w:szCs w:val="20"/>
        </w:rPr>
        <w:t>Per completezza di informazione,</w:t>
      </w:r>
      <w:r w:rsidR="003E77B9">
        <w:rPr>
          <w:sz w:val="20"/>
          <w:szCs w:val="20"/>
        </w:rPr>
        <w:t xml:space="preserve"> evidenziamo, infine, che </w:t>
      </w:r>
      <w:r w:rsidR="003E77B9" w:rsidRPr="003E77B9">
        <w:rPr>
          <w:b/>
          <w:bCs/>
          <w:sz w:val="20"/>
          <w:szCs w:val="20"/>
        </w:rPr>
        <w:t xml:space="preserve">il </w:t>
      </w:r>
      <w:r w:rsidRPr="003E77B9">
        <w:rPr>
          <w:b/>
          <w:bCs/>
          <w:sz w:val="20"/>
          <w:szCs w:val="20"/>
        </w:rPr>
        <w:t xml:space="preserve">lavoratore </w:t>
      </w:r>
      <w:r w:rsidRPr="003E77B9">
        <w:rPr>
          <w:b/>
          <w:bCs/>
          <w:sz w:val="20"/>
          <w:szCs w:val="20"/>
          <w:u w:val="single"/>
        </w:rPr>
        <w:t>non</w:t>
      </w:r>
      <w:r w:rsidRPr="003E77B9">
        <w:rPr>
          <w:b/>
          <w:bCs/>
          <w:sz w:val="20"/>
          <w:szCs w:val="20"/>
        </w:rPr>
        <w:t xml:space="preserve"> di prima assunzione</w:t>
      </w:r>
      <w:r w:rsidRPr="00186D36">
        <w:rPr>
          <w:sz w:val="20"/>
          <w:szCs w:val="20"/>
        </w:rPr>
        <w:t xml:space="preserve">, </w:t>
      </w:r>
      <w:r w:rsidR="003E77B9">
        <w:rPr>
          <w:sz w:val="20"/>
          <w:szCs w:val="20"/>
        </w:rPr>
        <w:t xml:space="preserve">che instauri un nuovo rapporto di lavoro dipendente successivamente al 30 giugno 2026, </w:t>
      </w:r>
      <w:r w:rsidRPr="003E77B9">
        <w:rPr>
          <w:b/>
          <w:bCs/>
          <w:sz w:val="20"/>
          <w:szCs w:val="20"/>
          <w:u w:val="single"/>
        </w:rPr>
        <w:t>non</w:t>
      </w:r>
      <w:r w:rsidRPr="003E77B9">
        <w:rPr>
          <w:b/>
          <w:bCs/>
          <w:sz w:val="20"/>
          <w:szCs w:val="20"/>
        </w:rPr>
        <w:t xml:space="preserve"> rientra nell’ambito di applicazione dell’adesione automatica qualora si trovi </w:t>
      </w:r>
      <w:r w:rsidRPr="003E77B9">
        <w:rPr>
          <w:b/>
          <w:bCs/>
          <w:sz w:val="20"/>
          <w:szCs w:val="20"/>
          <w:u w:val="single"/>
        </w:rPr>
        <w:t>in una</w:t>
      </w:r>
      <w:r w:rsidRPr="003E77B9">
        <w:rPr>
          <w:b/>
          <w:bCs/>
          <w:sz w:val="20"/>
          <w:szCs w:val="20"/>
        </w:rPr>
        <w:t xml:space="preserve"> delle seguenti condizioni</w:t>
      </w:r>
      <w:r w:rsidRPr="00186D36">
        <w:rPr>
          <w:sz w:val="20"/>
          <w:szCs w:val="20"/>
        </w:rPr>
        <w:t>:</w:t>
      </w:r>
    </w:p>
    <w:p w14:paraId="1248D208" w14:textId="734A09FE" w:rsidR="00611CD6" w:rsidRPr="00186D36" w:rsidRDefault="00611CD6" w:rsidP="00611CD6">
      <w:pPr>
        <w:pStyle w:val="Paragrafoelenco"/>
        <w:numPr>
          <w:ilvl w:val="0"/>
          <w:numId w:val="1"/>
        </w:numPr>
        <w:jc w:val="both"/>
        <w:rPr>
          <w:sz w:val="20"/>
          <w:szCs w:val="20"/>
        </w:rPr>
      </w:pPr>
      <w:r w:rsidRPr="00186D36">
        <w:rPr>
          <w:sz w:val="20"/>
          <w:szCs w:val="20"/>
        </w:rPr>
        <w:t xml:space="preserve">alla data della presente nuova assunzione, </w:t>
      </w:r>
      <w:r w:rsidRPr="00186D36">
        <w:rPr>
          <w:sz w:val="20"/>
          <w:szCs w:val="20"/>
          <w:u w:val="single"/>
        </w:rPr>
        <w:t>non</w:t>
      </w:r>
      <w:r w:rsidRPr="00186D36">
        <w:rPr>
          <w:sz w:val="20"/>
          <w:szCs w:val="20"/>
        </w:rPr>
        <w:t xml:space="preserve"> risulta iscritto ad alcuna forma pensionistica complementare</w:t>
      </w:r>
      <w:r w:rsidR="00B4546E" w:rsidRPr="00186D36">
        <w:rPr>
          <w:sz w:val="20"/>
          <w:szCs w:val="20"/>
        </w:rPr>
        <w:t xml:space="preserve"> (o in quanto mai iscritto o in quanto, pur essendo stato iscritto in passato ad una forma di previdenza complementare, abbia riscattato l’intera posizione individuale </w:t>
      </w:r>
      <w:r w:rsidR="00B4546E" w:rsidRPr="00186D36">
        <w:rPr>
          <w:sz w:val="20"/>
          <w:szCs w:val="20"/>
          <w:u w:val="single"/>
        </w:rPr>
        <w:t>prima della data della nuova assunzione</w:t>
      </w:r>
      <w:r w:rsidR="00B4546E" w:rsidRPr="00186D36">
        <w:rPr>
          <w:sz w:val="20"/>
          <w:szCs w:val="20"/>
        </w:rPr>
        <w:t>);</w:t>
      </w:r>
    </w:p>
    <w:p w14:paraId="2CE2A35B" w14:textId="77777777" w:rsidR="00B4546E" w:rsidRPr="00186D36" w:rsidRDefault="00B4546E" w:rsidP="00B4546E">
      <w:pPr>
        <w:pStyle w:val="Paragrafoelenco"/>
        <w:ind w:left="408"/>
        <w:jc w:val="both"/>
        <w:rPr>
          <w:sz w:val="20"/>
          <w:szCs w:val="20"/>
        </w:rPr>
      </w:pPr>
    </w:p>
    <w:p w14:paraId="770B63F8" w14:textId="210702DC" w:rsidR="00B4546E" w:rsidRPr="00557ADD" w:rsidRDefault="00B4546E" w:rsidP="00611CD6">
      <w:pPr>
        <w:pStyle w:val="Paragrafoelenco"/>
        <w:numPr>
          <w:ilvl w:val="0"/>
          <w:numId w:val="1"/>
        </w:numPr>
        <w:jc w:val="both"/>
        <w:rPr>
          <w:sz w:val="20"/>
          <w:szCs w:val="20"/>
        </w:rPr>
      </w:pPr>
      <w:r w:rsidRPr="00186D36">
        <w:rPr>
          <w:sz w:val="20"/>
          <w:szCs w:val="20"/>
        </w:rPr>
        <w:t xml:space="preserve">pur essendo </w:t>
      </w:r>
      <w:r w:rsidRPr="00186D36">
        <w:rPr>
          <w:sz w:val="20"/>
          <w:szCs w:val="20"/>
          <w:u w:val="single"/>
        </w:rPr>
        <w:t>già</w:t>
      </w:r>
      <w:r w:rsidRPr="00186D36">
        <w:rPr>
          <w:sz w:val="20"/>
          <w:szCs w:val="20"/>
        </w:rPr>
        <w:t xml:space="preserve"> iscritto ad una forma pensionistica complementare alla data della presente nuova assunzione, </w:t>
      </w:r>
      <w:r w:rsidRPr="00186D36">
        <w:rPr>
          <w:sz w:val="20"/>
          <w:szCs w:val="20"/>
          <w:u w:val="single"/>
        </w:rPr>
        <w:t xml:space="preserve">non ha mai conferito ad essa, con riferimento a </w:t>
      </w:r>
      <w:r w:rsidR="00020993" w:rsidRPr="00186D36">
        <w:rPr>
          <w:sz w:val="20"/>
          <w:szCs w:val="20"/>
          <w:u w:val="single"/>
        </w:rPr>
        <w:t xml:space="preserve">precedenti rapporti di lavoro, il proprio TFR, in tutto o anche solo in </w:t>
      </w:r>
      <w:r w:rsidR="00020993" w:rsidRPr="00557ADD">
        <w:rPr>
          <w:sz w:val="20"/>
          <w:szCs w:val="20"/>
          <w:u w:val="single"/>
        </w:rPr>
        <w:t>parte</w:t>
      </w:r>
      <w:r w:rsidR="00020993" w:rsidRPr="00557ADD">
        <w:rPr>
          <w:sz w:val="20"/>
          <w:szCs w:val="20"/>
        </w:rPr>
        <w:t xml:space="preserve"> (ciò potrebbe accadere, per i lavoratori dell’edilizia, nel caso di “adesione contrattuale” al Fondo Pensione Prevedi, con il versamento del solo contributo contrattuale a carico azienda o eventualmente anche del contributo </w:t>
      </w:r>
      <w:r w:rsidR="00DA3382" w:rsidRPr="00557ADD">
        <w:rPr>
          <w:sz w:val="20"/>
          <w:szCs w:val="20"/>
        </w:rPr>
        <w:t xml:space="preserve">minimo </w:t>
      </w:r>
      <w:r w:rsidR="00020993" w:rsidRPr="00557ADD">
        <w:rPr>
          <w:sz w:val="20"/>
          <w:szCs w:val="20"/>
        </w:rPr>
        <w:t xml:space="preserve">dell’1% a carico lavoratore e del conseguente contributo dell’1% </w:t>
      </w:r>
      <w:r w:rsidR="00BA1F4B" w:rsidRPr="00557ADD">
        <w:rPr>
          <w:sz w:val="20"/>
          <w:szCs w:val="20"/>
        </w:rPr>
        <w:t>a carico azienda</w:t>
      </w:r>
      <w:r w:rsidR="003E77B9" w:rsidRPr="00557ADD">
        <w:rPr>
          <w:sz w:val="20"/>
          <w:szCs w:val="20"/>
        </w:rPr>
        <w:t>, ma senza conferimento del TFR</w:t>
      </w:r>
      <w:r w:rsidR="00BA1F4B" w:rsidRPr="00557ADD">
        <w:rPr>
          <w:sz w:val="20"/>
          <w:szCs w:val="20"/>
        </w:rPr>
        <w:t>).</w:t>
      </w:r>
    </w:p>
    <w:p w14:paraId="005FA5F9" w14:textId="77777777" w:rsidR="00BA1F4B" w:rsidRPr="00186D36" w:rsidRDefault="00BA1F4B" w:rsidP="00BA1F4B">
      <w:pPr>
        <w:pStyle w:val="Paragrafoelenco"/>
        <w:rPr>
          <w:sz w:val="20"/>
          <w:szCs w:val="20"/>
        </w:rPr>
      </w:pPr>
    </w:p>
    <w:p w14:paraId="5F05989F" w14:textId="0EF4B262" w:rsidR="0082413E" w:rsidRPr="00E425AA" w:rsidRDefault="00E425AA" w:rsidP="00E425AA">
      <w:pPr>
        <w:jc w:val="both"/>
        <w:rPr>
          <w:sz w:val="20"/>
          <w:szCs w:val="20"/>
        </w:rPr>
      </w:pPr>
      <w:r w:rsidRPr="00E425AA">
        <w:rPr>
          <w:b/>
          <w:bCs/>
          <w:sz w:val="20"/>
          <w:szCs w:val="20"/>
        </w:rPr>
        <w:t xml:space="preserve">Qualora Lei rientri in uno dei suddetti casi, </w:t>
      </w:r>
      <w:r w:rsidR="007B7420" w:rsidRPr="00E425AA">
        <w:rPr>
          <w:b/>
          <w:bCs/>
          <w:sz w:val="20"/>
          <w:szCs w:val="20"/>
        </w:rPr>
        <w:t>il Suo TFR sarà mantenuto</w:t>
      </w:r>
      <w:r w:rsidR="00BA1F4B" w:rsidRPr="00E425AA">
        <w:rPr>
          <w:b/>
          <w:bCs/>
          <w:sz w:val="20"/>
          <w:szCs w:val="20"/>
        </w:rPr>
        <w:t xml:space="preserve"> </w:t>
      </w:r>
      <w:r w:rsidR="007B7420" w:rsidRPr="00E425AA">
        <w:rPr>
          <w:b/>
          <w:bCs/>
          <w:sz w:val="20"/>
          <w:szCs w:val="20"/>
        </w:rPr>
        <w:t xml:space="preserve">“in azienda” </w:t>
      </w:r>
      <w:r w:rsidR="00BA1F4B" w:rsidRPr="00E425AA">
        <w:rPr>
          <w:b/>
          <w:bCs/>
          <w:sz w:val="20"/>
          <w:szCs w:val="20"/>
        </w:rPr>
        <w:t>ai sensi dell’art. 2120 c.c.,</w:t>
      </w:r>
      <w:r w:rsidR="00BA1F4B" w:rsidRPr="00E425AA">
        <w:rPr>
          <w:sz w:val="20"/>
          <w:szCs w:val="20"/>
        </w:rPr>
        <w:t xml:space="preserve"> fatto ovviamente salvo, se previsto dalla normativa, il versamento dello stesso TFR al Fondo di Tesoreria Inps</w:t>
      </w:r>
      <w:r w:rsidR="007B7420" w:rsidRPr="00E425AA">
        <w:rPr>
          <w:sz w:val="20"/>
          <w:szCs w:val="20"/>
        </w:rPr>
        <w:t xml:space="preserve"> da parte del datore di lavoro</w:t>
      </w:r>
      <w:r w:rsidR="00BA1F4B" w:rsidRPr="00E425AA">
        <w:rPr>
          <w:sz w:val="20"/>
          <w:szCs w:val="20"/>
        </w:rPr>
        <w:t xml:space="preserve">. </w:t>
      </w:r>
      <w:r w:rsidR="0082413E" w:rsidRPr="00E425AA">
        <w:rPr>
          <w:sz w:val="20"/>
          <w:szCs w:val="20"/>
        </w:rPr>
        <w:t>Si precisa che questa scelta sul mantenimento del TFR “in azienda” potrà essere da Lei modificata in un qualsiasi momento successivo, decidendo di versare il TFR maturando ad una forma pensionistica complementare da Lei scelta (incluso il Fondo Pensione Prevedi).</w:t>
      </w:r>
    </w:p>
    <w:p w14:paraId="3AC26CF8" w14:textId="29D381EF" w:rsidR="00E425AA" w:rsidRPr="00186D36" w:rsidRDefault="00E425AA" w:rsidP="00F71D2E">
      <w:pPr>
        <w:jc w:val="both"/>
        <w:rPr>
          <w:sz w:val="20"/>
          <w:szCs w:val="20"/>
        </w:rPr>
      </w:pPr>
    </w:p>
    <w:p w14:paraId="0EE3DA97" w14:textId="77777777" w:rsidR="00D72168" w:rsidRDefault="00D72168" w:rsidP="00D72168">
      <w:pPr>
        <w:jc w:val="both"/>
        <w:rPr>
          <w:color w:val="000000" w:themeColor="text1"/>
          <w:sz w:val="20"/>
          <w:szCs w:val="20"/>
        </w:rPr>
      </w:pPr>
      <w:r w:rsidRPr="00186D36">
        <w:rPr>
          <w:color w:val="000000" w:themeColor="text1"/>
          <w:sz w:val="20"/>
          <w:szCs w:val="20"/>
        </w:rPr>
        <w:t>Per quanto non riportato nella presente informativa, si rinvia alle norme di legge e contrattuali che disciplinano la materia della previdenza complementare.</w:t>
      </w:r>
    </w:p>
    <w:p w14:paraId="5AD77CCC" w14:textId="77777777" w:rsidR="00607F6A" w:rsidRDefault="00607F6A" w:rsidP="00D72168">
      <w:pPr>
        <w:jc w:val="both"/>
        <w:rPr>
          <w:color w:val="000000" w:themeColor="text1"/>
          <w:sz w:val="20"/>
          <w:szCs w:val="20"/>
        </w:rPr>
      </w:pPr>
    </w:p>
    <w:p w14:paraId="59FCF24B" w14:textId="15E41469" w:rsidR="00607F6A" w:rsidRDefault="00607F6A" w:rsidP="00607F6A">
      <w:pPr>
        <w:jc w:val="center"/>
        <w:rPr>
          <w:b/>
          <w:bCs/>
          <w:color w:val="000000" w:themeColor="text1"/>
          <w:sz w:val="20"/>
          <w:szCs w:val="20"/>
        </w:rPr>
      </w:pPr>
      <w:r w:rsidRPr="00607F6A">
        <w:rPr>
          <w:b/>
          <w:bCs/>
          <w:color w:val="000000" w:themeColor="text1"/>
          <w:sz w:val="20"/>
          <w:szCs w:val="20"/>
        </w:rPr>
        <w:t>*****</w:t>
      </w:r>
    </w:p>
    <w:p w14:paraId="687701F9" w14:textId="1AA2A672" w:rsidR="006B4B63" w:rsidRPr="00557ADD" w:rsidRDefault="006B4B63" w:rsidP="000E6939">
      <w:pPr>
        <w:jc w:val="center"/>
        <w:rPr>
          <w:b/>
          <w:bCs/>
          <w:color w:val="000000" w:themeColor="text1"/>
          <w:sz w:val="20"/>
          <w:szCs w:val="20"/>
        </w:rPr>
      </w:pPr>
      <w:r w:rsidRPr="00557ADD">
        <w:rPr>
          <w:b/>
          <w:bCs/>
          <w:color w:val="000000" w:themeColor="text1"/>
          <w:sz w:val="20"/>
          <w:szCs w:val="20"/>
        </w:rPr>
        <w:t>Informativa sul contributo contrattuale, a carico del datore di lavoro, al Fondo Pensione Prevedi</w:t>
      </w:r>
    </w:p>
    <w:p w14:paraId="4F80790E" w14:textId="652B3E04" w:rsidR="00DA37F7" w:rsidRPr="00557ADD" w:rsidRDefault="006B4B63" w:rsidP="006B4B63">
      <w:pPr>
        <w:jc w:val="both"/>
        <w:rPr>
          <w:color w:val="000000" w:themeColor="text1"/>
          <w:sz w:val="20"/>
          <w:szCs w:val="20"/>
        </w:rPr>
      </w:pPr>
      <w:r w:rsidRPr="00557ADD">
        <w:rPr>
          <w:color w:val="000000" w:themeColor="text1"/>
          <w:sz w:val="20"/>
          <w:szCs w:val="20"/>
        </w:rPr>
        <w:t xml:space="preserve">In conformità a quanto previsto </w:t>
      </w:r>
      <w:r w:rsidR="00DA37F7" w:rsidRPr="00557ADD">
        <w:rPr>
          <w:color w:val="000000" w:themeColor="text1"/>
          <w:sz w:val="20"/>
          <w:szCs w:val="20"/>
        </w:rPr>
        <w:t xml:space="preserve">dal CCNL e dagli accordi sopra citati, </w:t>
      </w:r>
      <w:r w:rsidRPr="00557ADD">
        <w:rPr>
          <w:color w:val="000000" w:themeColor="text1"/>
          <w:sz w:val="20"/>
          <w:szCs w:val="20"/>
        </w:rPr>
        <w:t xml:space="preserve">La informiamo, inoltre, che, </w:t>
      </w:r>
      <w:r w:rsidR="00DA37F7" w:rsidRPr="00557ADD">
        <w:rPr>
          <w:color w:val="000000" w:themeColor="text1"/>
          <w:sz w:val="20"/>
          <w:szCs w:val="20"/>
        </w:rPr>
        <w:t xml:space="preserve">nel caso in cui </w:t>
      </w:r>
      <w:r w:rsidR="008B0E47" w:rsidRPr="00557ADD">
        <w:rPr>
          <w:color w:val="000000" w:themeColor="text1"/>
          <w:sz w:val="20"/>
          <w:szCs w:val="20"/>
          <w:u w:val="single"/>
        </w:rPr>
        <w:t>non</w:t>
      </w:r>
      <w:r w:rsidR="008B0E47" w:rsidRPr="00557ADD">
        <w:rPr>
          <w:color w:val="000000" w:themeColor="text1"/>
          <w:sz w:val="20"/>
          <w:szCs w:val="20"/>
        </w:rPr>
        <w:t xml:space="preserve"> operi l’adesione automatica alla previdenza complementare (perché Lei non rientra nel relativo ambito di applicazione o perché, pur rientrandovi, </w:t>
      </w:r>
      <w:r w:rsidR="00B52956" w:rsidRPr="00557ADD">
        <w:rPr>
          <w:color w:val="000000" w:themeColor="text1"/>
          <w:sz w:val="20"/>
          <w:szCs w:val="20"/>
        </w:rPr>
        <w:t xml:space="preserve">Lei </w:t>
      </w:r>
      <w:r w:rsidR="008B0E47" w:rsidRPr="00557ADD">
        <w:rPr>
          <w:color w:val="000000" w:themeColor="text1"/>
          <w:sz w:val="20"/>
          <w:szCs w:val="20"/>
        </w:rPr>
        <w:t>effettui una scelta diversa entro 60 giorni dalla data di assunzione</w:t>
      </w:r>
      <w:r w:rsidR="00B52956" w:rsidRPr="00557ADD">
        <w:rPr>
          <w:color w:val="000000" w:themeColor="text1"/>
          <w:sz w:val="20"/>
          <w:szCs w:val="20"/>
        </w:rPr>
        <w:t>, come sopra indicato), per i rapporti di lavoro di durata superiore a 3 mesi è comunque dovuto dal datore di lavoro</w:t>
      </w:r>
      <w:r w:rsidR="004677D4" w:rsidRPr="00557ADD">
        <w:rPr>
          <w:color w:val="000000" w:themeColor="text1"/>
          <w:sz w:val="20"/>
          <w:szCs w:val="20"/>
        </w:rPr>
        <w:t xml:space="preserve"> </w:t>
      </w:r>
      <w:r w:rsidR="00B52956" w:rsidRPr="00557ADD">
        <w:rPr>
          <w:color w:val="000000" w:themeColor="text1"/>
          <w:sz w:val="20"/>
          <w:szCs w:val="20"/>
        </w:rPr>
        <w:t>il versamento del cd. contributo contrattuale al Fondo Pensione Prevedi</w:t>
      </w:r>
      <w:r w:rsidR="00AF6B72" w:rsidRPr="00557ADD">
        <w:rPr>
          <w:color w:val="000000" w:themeColor="text1"/>
          <w:sz w:val="20"/>
          <w:szCs w:val="20"/>
        </w:rPr>
        <w:t>, nella misura prevista dagli accordi stessi.</w:t>
      </w:r>
    </w:p>
    <w:p w14:paraId="17CF846A" w14:textId="77777777" w:rsidR="004677D4" w:rsidRPr="00557ADD" w:rsidRDefault="006B4B63" w:rsidP="006B4B63">
      <w:pPr>
        <w:jc w:val="both"/>
        <w:rPr>
          <w:color w:val="000000" w:themeColor="text1"/>
          <w:sz w:val="20"/>
          <w:szCs w:val="20"/>
        </w:rPr>
      </w:pPr>
      <w:r w:rsidRPr="00557ADD">
        <w:rPr>
          <w:color w:val="000000" w:themeColor="text1"/>
          <w:sz w:val="20"/>
          <w:szCs w:val="20"/>
        </w:rPr>
        <w:t>Tale versamento</w:t>
      </w:r>
      <w:r w:rsidR="004677D4" w:rsidRPr="00557ADD">
        <w:rPr>
          <w:color w:val="000000" w:themeColor="text1"/>
          <w:sz w:val="20"/>
          <w:szCs w:val="20"/>
        </w:rPr>
        <w:t xml:space="preserve"> </w:t>
      </w:r>
      <w:r w:rsidR="00AF6B72" w:rsidRPr="00557ADD">
        <w:rPr>
          <w:color w:val="000000" w:themeColor="text1"/>
          <w:sz w:val="20"/>
          <w:szCs w:val="20"/>
        </w:rPr>
        <w:t>sarà effettuato dal datore di lavoro al più tardi a decorrere dal quarto mese successivo all’assunzione e ricomprenderà anche l’importo dovuto dalla data di assunzione</w:t>
      </w:r>
      <w:r w:rsidR="004677D4" w:rsidRPr="00557ADD">
        <w:rPr>
          <w:color w:val="000000" w:themeColor="text1"/>
          <w:sz w:val="20"/>
          <w:szCs w:val="20"/>
        </w:rPr>
        <w:t>.</w:t>
      </w:r>
    </w:p>
    <w:p w14:paraId="0F443A14" w14:textId="2A7565A5" w:rsidR="006B4B63" w:rsidRPr="000E6939" w:rsidRDefault="004677D4" w:rsidP="006B4B63">
      <w:pPr>
        <w:jc w:val="both"/>
        <w:rPr>
          <w:color w:val="000000" w:themeColor="text1"/>
          <w:sz w:val="20"/>
          <w:szCs w:val="20"/>
        </w:rPr>
      </w:pPr>
      <w:r w:rsidRPr="00557ADD">
        <w:rPr>
          <w:color w:val="000000" w:themeColor="text1"/>
          <w:sz w:val="20"/>
          <w:szCs w:val="20"/>
        </w:rPr>
        <w:t xml:space="preserve">Questo </w:t>
      </w:r>
      <w:r w:rsidR="00B45258" w:rsidRPr="00557ADD">
        <w:rPr>
          <w:color w:val="000000" w:themeColor="text1"/>
          <w:sz w:val="20"/>
          <w:szCs w:val="20"/>
        </w:rPr>
        <w:t>versamento comporterà</w:t>
      </w:r>
      <w:r w:rsidR="006B4B63" w:rsidRPr="00557ADD">
        <w:rPr>
          <w:color w:val="000000" w:themeColor="text1"/>
          <w:sz w:val="20"/>
          <w:szCs w:val="20"/>
        </w:rPr>
        <w:t xml:space="preserve"> la Sua “adesione contrattuale” al Fondo Pensione Prevedi</w:t>
      </w:r>
      <w:r w:rsidRPr="00557ADD">
        <w:rPr>
          <w:color w:val="000000" w:themeColor="text1"/>
          <w:sz w:val="20"/>
          <w:szCs w:val="20"/>
        </w:rPr>
        <w:t xml:space="preserve"> </w:t>
      </w:r>
      <w:r w:rsidRPr="00557ADD">
        <w:rPr>
          <w:color w:val="000000" w:themeColor="text1"/>
          <w:sz w:val="20"/>
          <w:szCs w:val="20"/>
          <w:u w:val="single"/>
        </w:rPr>
        <w:t xml:space="preserve">(fatto salvo il caso in cui Lei sia già iscritto </w:t>
      </w:r>
      <w:r w:rsidR="00B45258" w:rsidRPr="00557ADD">
        <w:rPr>
          <w:color w:val="000000" w:themeColor="text1"/>
          <w:sz w:val="20"/>
          <w:szCs w:val="20"/>
          <w:u w:val="single"/>
        </w:rPr>
        <w:t>a Prevedi, in virtù di un precedente rapporto di lavoro in edilizia)</w:t>
      </w:r>
      <w:r w:rsidR="00B45258" w:rsidRPr="00557ADD">
        <w:rPr>
          <w:color w:val="000000" w:themeColor="text1"/>
          <w:sz w:val="20"/>
          <w:szCs w:val="20"/>
        </w:rPr>
        <w:t>,</w:t>
      </w:r>
      <w:r w:rsidR="006B4B63" w:rsidRPr="00557ADD">
        <w:rPr>
          <w:color w:val="000000" w:themeColor="text1"/>
          <w:sz w:val="20"/>
          <w:szCs w:val="20"/>
        </w:rPr>
        <w:t xml:space="preserve"> senza alcun obbligo da parte Sua di versare al Fondo il TFR </w:t>
      </w:r>
      <w:r w:rsidR="00B45258" w:rsidRPr="00557ADD">
        <w:rPr>
          <w:color w:val="000000" w:themeColor="text1"/>
          <w:sz w:val="20"/>
          <w:szCs w:val="20"/>
        </w:rPr>
        <w:t xml:space="preserve">maturando </w:t>
      </w:r>
      <w:r w:rsidR="006B4B63" w:rsidRPr="00557ADD">
        <w:rPr>
          <w:color w:val="000000" w:themeColor="text1"/>
          <w:sz w:val="20"/>
          <w:szCs w:val="20"/>
        </w:rPr>
        <w:t xml:space="preserve">né il contributo </w:t>
      </w:r>
      <w:r w:rsidR="00B45258" w:rsidRPr="00557ADD">
        <w:rPr>
          <w:color w:val="000000" w:themeColor="text1"/>
          <w:sz w:val="20"/>
          <w:szCs w:val="20"/>
        </w:rPr>
        <w:t>minimo</w:t>
      </w:r>
      <w:r w:rsidR="006B4B63" w:rsidRPr="00557ADD">
        <w:rPr>
          <w:color w:val="000000" w:themeColor="text1"/>
          <w:sz w:val="20"/>
          <w:szCs w:val="20"/>
        </w:rPr>
        <w:t xml:space="preserve"> dell’1% a proprio carico (e, di conseguenza, senza obbligo per il datore di lavoro di versare, a sua volta, il contributo dell’1% a proprio carico).</w:t>
      </w:r>
    </w:p>
    <w:p w14:paraId="4774BE4C" w14:textId="19220FBD" w:rsidR="006B4B63" w:rsidRPr="00557ADD" w:rsidRDefault="006B4B63" w:rsidP="006B4B63">
      <w:pPr>
        <w:jc w:val="both"/>
        <w:rPr>
          <w:sz w:val="20"/>
          <w:szCs w:val="20"/>
        </w:rPr>
      </w:pPr>
      <w:r w:rsidRPr="00557ADD">
        <w:rPr>
          <w:color w:val="000000" w:themeColor="text1"/>
          <w:sz w:val="20"/>
          <w:szCs w:val="20"/>
        </w:rPr>
        <w:t xml:space="preserve">A seguito dell’adesione contrattuale, Lei potrà comunque scegliere, in un qualsiasi momento successivo, di conferire il proprio TFR </w:t>
      </w:r>
      <w:r w:rsidR="000E6939" w:rsidRPr="00557ADD">
        <w:rPr>
          <w:color w:val="000000" w:themeColor="text1"/>
          <w:sz w:val="20"/>
          <w:szCs w:val="20"/>
        </w:rPr>
        <w:t xml:space="preserve">maturando </w:t>
      </w:r>
      <w:r w:rsidRPr="00557ADD">
        <w:rPr>
          <w:color w:val="000000" w:themeColor="text1"/>
          <w:sz w:val="20"/>
          <w:szCs w:val="20"/>
        </w:rPr>
        <w:t xml:space="preserve">al Fondo Pensione Prevedi </w:t>
      </w:r>
      <w:r w:rsidRPr="00557ADD">
        <w:rPr>
          <w:sz w:val="20"/>
          <w:szCs w:val="20"/>
        </w:rPr>
        <w:t>(o ad un’altra forma pensionistica complementare di Sua scelta</w:t>
      </w:r>
      <w:r w:rsidR="000E6939" w:rsidRPr="00557ADD">
        <w:rPr>
          <w:sz w:val="20"/>
          <w:szCs w:val="20"/>
        </w:rPr>
        <w:t>)</w:t>
      </w:r>
      <w:r w:rsidRPr="00557ADD">
        <w:rPr>
          <w:sz w:val="20"/>
          <w:szCs w:val="20"/>
        </w:rPr>
        <w:t xml:space="preserve">, qualora </w:t>
      </w:r>
      <w:r w:rsidR="000E6939" w:rsidRPr="00557ADD">
        <w:rPr>
          <w:sz w:val="20"/>
          <w:szCs w:val="20"/>
        </w:rPr>
        <w:t xml:space="preserve">ovviamente </w:t>
      </w:r>
      <w:r w:rsidRPr="00557ADD">
        <w:rPr>
          <w:sz w:val="20"/>
          <w:szCs w:val="20"/>
        </w:rPr>
        <w:t>non lo abbia già fatto.</w:t>
      </w:r>
    </w:p>
    <w:p w14:paraId="64B549D1" w14:textId="7A158AE6" w:rsidR="006B4B63" w:rsidRPr="000E6939" w:rsidRDefault="006B4B63" w:rsidP="006B4B63">
      <w:pPr>
        <w:jc w:val="both"/>
        <w:rPr>
          <w:color w:val="000000" w:themeColor="text1"/>
          <w:sz w:val="20"/>
          <w:szCs w:val="20"/>
        </w:rPr>
      </w:pPr>
      <w:r w:rsidRPr="00557ADD">
        <w:rPr>
          <w:color w:val="000000" w:themeColor="text1"/>
          <w:sz w:val="20"/>
          <w:szCs w:val="20"/>
        </w:rPr>
        <w:lastRenderedPageBreak/>
        <w:t xml:space="preserve">Potrà scegliere, inoltre, </w:t>
      </w:r>
      <w:r w:rsidRPr="00557ADD">
        <w:rPr>
          <w:color w:val="000000" w:themeColor="text1"/>
          <w:sz w:val="20"/>
          <w:szCs w:val="20"/>
          <w:u w:val="single"/>
        </w:rPr>
        <w:t>anche senza il conferimento del TFR</w:t>
      </w:r>
      <w:r w:rsidRPr="00557ADD">
        <w:rPr>
          <w:color w:val="000000" w:themeColor="text1"/>
          <w:sz w:val="20"/>
          <w:szCs w:val="20"/>
        </w:rPr>
        <w:t xml:space="preserve">, di versare al Fondo Pensione Prevedi il contributo </w:t>
      </w:r>
      <w:r w:rsidR="000E6939" w:rsidRPr="00557ADD">
        <w:rPr>
          <w:color w:val="000000" w:themeColor="text1"/>
          <w:sz w:val="20"/>
          <w:szCs w:val="20"/>
        </w:rPr>
        <w:t>minimo</w:t>
      </w:r>
      <w:r w:rsidRPr="00557ADD">
        <w:rPr>
          <w:color w:val="000000" w:themeColor="text1"/>
          <w:sz w:val="20"/>
          <w:szCs w:val="20"/>
        </w:rPr>
        <w:t xml:space="preserve"> dell’1% a proprio carico. In tale ultimo caso, avrà diritto al versamento a Prevedi anche del contributo dell’1% da parte del datore di lavoro (in aggiunta, ovviamente, al contributo contrattuale di cui sopra).</w:t>
      </w:r>
    </w:p>
    <w:p w14:paraId="3D8D286E" w14:textId="77777777" w:rsidR="000E6939" w:rsidRDefault="000E6939" w:rsidP="006B4B63">
      <w:pPr>
        <w:jc w:val="both"/>
        <w:rPr>
          <w:color w:val="000000" w:themeColor="text1"/>
        </w:rPr>
      </w:pPr>
    </w:p>
    <w:p w14:paraId="3157F873" w14:textId="0322524E" w:rsidR="000E6939" w:rsidRPr="000E6939" w:rsidRDefault="000E6939" w:rsidP="000E6939">
      <w:pPr>
        <w:jc w:val="center"/>
        <w:rPr>
          <w:b/>
          <w:bCs/>
          <w:color w:val="000000" w:themeColor="text1"/>
        </w:rPr>
      </w:pPr>
      <w:r w:rsidRPr="000E6939">
        <w:rPr>
          <w:b/>
          <w:bCs/>
          <w:color w:val="000000" w:themeColor="text1"/>
        </w:rPr>
        <w:t>*****</w:t>
      </w:r>
    </w:p>
    <w:p w14:paraId="5BECBF1A" w14:textId="77777777" w:rsidR="00173F1F" w:rsidRDefault="00173F1F" w:rsidP="00D72168">
      <w:pPr>
        <w:jc w:val="both"/>
        <w:rPr>
          <w:color w:val="000000" w:themeColor="text1"/>
          <w:sz w:val="20"/>
          <w:szCs w:val="20"/>
        </w:rPr>
      </w:pPr>
    </w:p>
    <w:p w14:paraId="3FA6486C" w14:textId="3D96C412" w:rsidR="00E425AA" w:rsidRPr="00061264" w:rsidRDefault="00E425AA" w:rsidP="00D72168">
      <w:pPr>
        <w:jc w:val="both"/>
        <w:rPr>
          <w:b/>
          <w:bCs/>
          <w:i/>
          <w:iCs/>
          <w:color w:val="000000" w:themeColor="text1"/>
          <w:sz w:val="20"/>
          <w:szCs w:val="20"/>
        </w:rPr>
      </w:pPr>
      <w:r w:rsidRPr="00061264">
        <w:rPr>
          <w:b/>
          <w:bCs/>
          <w:color w:val="000000" w:themeColor="text1"/>
          <w:sz w:val="20"/>
          <w:szCs w:val="20"/>
        </w:rPr>
        <w:t>Allegato: modulo sulla destinazione del TFR (draft pubblicato nel “Portale sulla previdenza complementare” del Ministero del Lavoro)</w:t>
      </w:r>
    </w:p>
    <w:p w14:paraId="375788E5" w14:textId="77777777" w:rsidR="00E425AA" w:rsidRDefault="00E425AA" w:rsidP="00D72168">
      <w:pPr>
        <w:rPr>
          <w:i/>
          <w:iCs/>
          <w:sz w:val="20"/>
          <w:szCs w:val="20"/>
        </w:rPr>
      </w:pPr>
    </w:p>
    <w:p w14:paraId="56458FB2" w14:textId="235963D4" w:rsidR="00D72168" w:rsidRPr="00186D36" w:rsidRDefault="00D72168" w:rsidP="00D72168">
      <w:pPr>
        <w:rPr>
          <w:i/>
          <w:iCs/>
          <w:sz w:val="20"/>
          <w:szCs w:val="20"/>
        </w:rPr>
      </w:pPr>
      <w:r w:rsidRPr="00186D36">
        <w:rPr>
          <w:i/>
          <w:iCs/>
          <w:sz w:val="20"/>
          <w:szCs w:val="20"/>
        </w:rPr>
        <w:t>Luogo, data</w:t>
      </w:r>
    </w:p>
    <w:p w14:paraId="45A68C63" w14:textId="77777777" w:rsidR="00D72168" w:rsidRPr="00186D36" w:rsidRDefault="00D72168" w:rsidP="00D72168">
      <w:pPr>
        <w:rPr>
          <w:i/>
          <w:iCs/>
          <w:sz w:val="20"/>
          <w:szCs w:val="20"/>
        </w:rPr>
      </w:pPr>
    </w:p>
    <w:p w14:paraId="21647AF2" w14:textId="77777777" w:rsidR="00D72168" w:rsidRPr="00186D36" w:rsidRDefault="00D72168" w:rsidP="00D72168">
      <w:pPr>
        <w:rPr>
          <w:sz w:val="20"/>
          <w:szCs w:val="20"/>
        </w:rPr>
      </w:pPr>
      <w:r w:rsidRPr="00186D36">
        <w:rPr>
          <w:sz w:val="20"/>
          <w:szCs w:val="20"/>
        </w:rPr>
        <w:t>Per ricevuta:</w:t>
      </w:r>
    </w:p>
    <w:p w14:paraId="26CD6C9C" w14:textId="77777777" w:rsidR="00D72168" w:rsidRPr="00186D36" w:rsidRDefault="00D72168" w:rsidP="00D72168">
      <w:pPr>
        <w:rPr>
          <w:i/>
          <w:iCs/>
          <w:sz w:val="20"/>
          <w:szCs w:val="20"/>
        </w:rPr>
      </w:pPr>
      <w:r w:rsidRPr="00186D36">
        <w:rPr>
          <w:i/>
          <w:iCs/>
          <w:sz w:val="20"/>
          <w:szCs w:val="20"/>
        </w:rPr>
        <w:t>firma del lavoratore</w:t>
      </w:r>
    </w:p>
    <w:p w14:paraId="319DD43C" w14:textId="77777777" w:rsidR="00D72168" w:rsidRPr="00186D36" w:rsidRDefault="00D72168" w:rsidP="00F71D2E">
      <w:pPr>
        <w:jc w:val="both"/>
        <w:rPr>
          <w:sz w:val="20"/>
          <w:szCs w:val="20"/>
        </w:rPr>
      </w:pPr>
    </w:p>
    <w:sectPr w:rsidR="00D72168" w:rsidRPr="00186D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1921" w14:textId="77777777" w:rsidR="00C05BBB" w:rsidRDefault="00C05BBB" w:rsidP="009E2B0D">
      <w:pPr>
        <w:spacing w:after="0" w:line="240" w:lineRule="auto"/>
      </w:pPr>
      <w:r>
        <w:separator/>
      </w:r>
    </w:p>
  </w:endnote>
  <w:endnote w:type="continuationSeparator" w:id="0">
    <w:p w14:paraId="2DFAE834" w14:textId="77777777" w:rsidR="00C05BBB" w:rsidRDefault="00C05BBB" w:rsidP="009E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870F" w14:textId="77777777" w:rsidR="00C05BBB" w:rsidRDefault="00C05BBB" w:rsidP="009E2B0D">
      <w:pPr>
        <w:spacing w:after="0" w:line="240" w:lineRule="auto"/>
      </w:pPr>
      <w:r>
        <w:separator/>
      </w:r>
    </w:p>
  </w:footnote>
  <w:footnote w:type="continuationSeparator" w:id="0">
    <w:p w14:paraId="1E673394" w14:textId="77777777" w:rsidR="00C05BBB" w:rsidRDefault="00C05BBB" w:rsidP="009E2B0D">
      <w:pPr>
        <w:spacing w:after="0" w:line="240" w:lineRule="auto"/>
      </w:pPr>
      <w:r>
        <w:continuationSeparator/>
      </w:r>
    </w:p>
  </w:footnote>
  <w:footnote w:id="1">
    <w:p w14:paraId="68DE4E96" w14:textId="451B0093" w:rsidR="00A01ADB" w:rsidRDefault="00A01ADB" w:rsidP="009E1050">
      <w:pPr>
        <w:pStyle w:val="Testonotaapidipagina"/>
        <w:jc w:val="both"/>
      </w:pPr>
      <w:r w:rsidRPr="004A4E78">
        <w:rPr>
          <w:rStyle w:val="Rimandonotaapidipagina"/>
          <w:color w:val="EE0000"/>
        </w:rPr>
        <w:footnoteRef/>
      </w:r>
      <w:r w:rsidRPr="004A4E78">
        <w:rPr>
          <w:color w:val="EE0000"/>
        </w:rPr>
        <w:t xml:space="preserve"> </w:t>
      </w:r>
      <w:r w:rsidR="009E1050" w:rsidRPr="004A4E78">
        <w:rPr>
          <w:b/>
          <w:bCs/>
          <w:color w:val="EE0000"/>
        </w:rPr>
        <w:t>NOTA PER L’AZIENDA:</w:t>
      </w:r>
      <w:r w:rsidR="009E1050" w:rsidRPr="004A4E78">
        <w:rPr>
          <w:color w:val="EE0000"/>
        </w:rPr>
        <w:t xml:space="preserve"> </w:t>
      </w:r>
      <w:r w:rsidRPr="004A4E78">
        <w:rPr>
          <w:i/>
          <w:iCs/>
          <w:color w:val="EE0000"/>
        </w:rPr>
        <w:t xml:space="preserve">Questa parte dell’informativa, riportata in corsivo, può </w:t>
      </w:r>
      <w:r w:rsidRPr="004A4E78">
        <w:rPr>
          <w:i/>
          <w:iCs/>
          <w:color w:val="EE0000"/>
          <w:u w:val="single"/>
        </w:rPr>
        <w:t>non</w:t>
      </w:r>
      <w:r w:rsidRPr="004A4E78">
        <w:rPr>
          <w:i/>
          <w:iCs/>
          <w:color w:val="EE0000"/>
        </w:rPr>
        <w:t xml:space="preserve"> essere inserita qualora la RAL derivante dal rapporto di lavoro sia superiore al valore dell’assegno sociale annuale (pari, per il 2026, a 7.101,12 euro).</w:t>
      </w:r>
    </w:p>
  </w:footnote>
  <w:footnote w:id="2">
    <w:p w14:paraId="77F2BA10" w14:textId="77777777" w:rsidR="006A5A5E" w:rsidRDefault="006A5A5E" w:rsidP="006A5A5E">
      <w:pPr>
        <w:pStyle w:val="Testonotaapidipagina"/>
        <w:jc w:val="both"/>
      </w:pPr>
      <w:r w:rsidRPr="004A4E78">
        <w:rPr>
          <w:rStyle w:val="Rimandonotaapidipagina"/>
          <w:color w:val="EE0000"/>
        </w:rPr>
        <w:footnoteRef/>
      </w:r>
      <w:r w:rsidRPr="004A4E78">
        <w:rPr>
          <w:color w:val="EE0000"/>
        </w:rPr>
        <w:t xml:space="preserve"> </w:t>
      </w:r>
      <w:r w:rsidRPr="004A4E78">
        <w:rPr>
          <w:b/>
          <w:bCs/>
          <w:color w:val="EE0000"/>
        </w:rPr>
        <w:t>NOTA PER L’AZIENDA:</w:t>
      </w:r>
      <w:r w:rsidRPr="004A4E78">
        <w:rPr>
          <w:color w:val="EE0000"/>
        </w:rPr>
        <w:t xml:space="preserve"> </w:t>
      </w:r>
      <w:r w:rsidRPr="004A4E78">
        <w:rPr>
          <w:i/>
          <w:iCs/>
          <w:color w:val="EE0000"/>
        </w:rPr>
        <w:t xml:space="preserve">Questa parte dell’informativa, riportata in corsivo, può </w:t>
      </w:r>
      <w:r w:rsidRPr="004A4E78">
        <w:rPr>
          <w:i/>
          <w:iCs/>
          <w:color w:val="EE0000"/>
          <w:u w:val="single"/>
        </w:rPr>
        <w:t>non</w:t>
      </w:r>
      <w:r w:rsidRPr="004A4E78">
        <w:rPr>
          <w:i/>
          <w:iCs/>
          <w:color w:val="EE0000"/>
        </w:rPr>
        <w:t xml:space="preserve"> essere inserita qualora la RAL derivante dal rapporto di lavoro sia superiore al valore dell’assegno sociale annuale (pari, per il 2026, a 7.101,12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BD6"/>
    <w:multiLevelType w:val="hybridMultilevel"/>
    <w:tmpl w:val="D36EC3A0"/>
    <w:lvl w:ilvl="0" w:tplc="6130D2D6">
      <w:numFmt w:val="bullet"/>
      <w:lvlText w:val="-"/>
      <w:lvlJc w:val="left"/>
      <w:pPr>
        <w:ind w:left="405" w:hanging="360"/>
      </w:pPr>
      <w:rPr>
        <w:rFonts w:ascii="Aptos" w:eastAsiaTheme="minorHAnsi" w:hAnsi="Aptos"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 w15:restartNumberingAfterBreak="0">
    <w:nsid w:val="230C4636"/>
    <w:multiLevelType w:val="hybridMultilevel"/>
    <w:tmpl w:val="BC187E54"/>
    <w:lvl w:ilvl="0" w:tplc="4E242CF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56594A"/>
    <w:multiLevelType w:val="hybridMultilevel"/>
    <w:tmpl w:val="B204D89A"/>
    <w:lvl w:ilvl="0" w:tplc="A000A8D6">
      <w:start w:val="1"/>
      <w:numFmt w:val="bullet"/>
      <w:lvlText w:val="-"/>
      <w:lvlJc w:val="left"/>
      <w:pPr>
        <w:ind w:left="405" w:hanging="360"/>
      </w:pPr>
      <w:rPr>
        <w:rFonts w:ascii="Aptos" w:eastAsiaTheme="minorHAnsi" w:hAnsi="Aptos"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 w15:restartNumberingAfterBreak="0">
    <w:nsid w:val="4AFB52FA"/>
    <w:multiLevelType w:val="hybridMultilevel"/>
    <w:tmpl w:val="BC187E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8A0150"/>
    <w:multiLevelType w:val="hybridMultilevel"/>
    <w:tmpl w:val="BC187E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23713E"/>
    <w:multiLevelType w:val="hybridMultilevel"/>
    <w:tmpl w:val="CB16AC66"/>
    <w:lvl w:ilvl="0" w:tplc="D8107E10">
      <w:numFmt w:val="bullet"/>
      <w:lvlText w:val="-"/>
      <w:lvlJc w:val="left"/>
      <w:pPr>
        <w:ind w:left="408" w:hanging="360"/>
      </w:pPr>
      <w:rPr>
        <w:rFonts w:ascii="Aptos" w:eastAsiaTheme="minorHAnsi" w:hAnsi="Aptos" w:cstheme="minorBid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num w:numId="1" w16cid:durableId="1705446769">
    <w:abstractNumId w:val="5"/>
  </w:num>
  <w:num w:numId="2" w16cid:durableId="644623270">
    <w:abstractNumId w:val="0"/>
  </w:num>
  <w:num w:numId="3" w16cid:durableId="1077824534">
    <w:abstractNumId w:val="1"/>
  </w:num>
  <w:num w:numId="4" w16cid:durableId="1976254066">
    <w:abstractNumId w:val="4"/>
  </w:num>
  <w:num w:numId="5" w16cid:durableId="1969771870">
    <w:abstractNumId w:val="2"/>
  </w:num>
  <w:num w:numId="6" w16cid:durableId="28639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32"/>
    <w:rsid w:val="00020993"/>
    <w:rsid w:val="00061264"/>
    <w:rsid w:val="000D3703"/>
    <w:rsid w:val="000E6939"/>
    <w:rsid w:val="000F0F9D"/>
    <w:rsid w:val="00141379"/>
    <w:rsid w:val="00173F1F"/>
    <w:rsid w:val="00186D36"/>
    <w:rsid w:val="001A48AD"/>
    <w:rsid w:val="001B5981"/>
    <w:rsid w:val="00206093"/>
    <w:rsid w:val="00284185"/>
    <w:rsid w:val="00286138"/>
    <w:rsid w:val="00287901"/>
    <w:rsid w:val="0029657A"/>
    <w:rsid w:val="002B6AD7"/>
    <w:rsid w:val="002D77D1"/>
    <w:rsid w:val="003637D1"/>
    <w:rsid w:val="00390832"/>
    <w:rsid w:val="0039118B"/>
    <w:rsid w:val="00393A2C"/>
    <w:rsid w:val="003B2A95"/>
    <w:rsid w:val="003C1468"/>
    <w:rsid w:val="003D52F6"/>
    <w:rsid w:val="003E77B9"/>
    <w:rsid w:val="00417423"/>
    <w:rsid w:val="00455315"/>
    <w:rsid w:val="004677D4"/>
    <w:rsid w:val="0047044F"/>
    <w:rsid w:val="00492074"/>
    <w:rsid w:val="004A4E78"/>
    <w:rsid w:val="004C5ADA"/>
    <w:rsid w:val="004F6CD1"/>
    <w:rsid w:val="0054039E"/>
    <w:rsid w:val="00557ADD"/>
    <w:rsid w:val="005855C2"/>
    <w:rsid w:val="00607F6A"/>
    <w:rsid w:val="006109FD"/>
    <w:rsid w:val="00611CD6"/>
    <w:rsid w:val="006507D3"/>
    <w:rsid w:val="006A001C"/>
    <w:rsid w:val="006A5A5E"/>
    <w:rsid w:val="006B4B63"/>
    <w:rsid w:val="006B7E0F"/>
    <w:rsid w:val="006E5E71"/>
    <w:rsid w:val="00772E64"/>
    <w:rsid w:val="007822E3"/>
    <w:rsid w:val="007A5B31"/>
    <w:rsid w:val="007B590B"/>
    <w:rsid w:val="007B7420"/>
    <w:rsid w:val="0082413E"/>
    <w:rsid w:val="00840B19"/>
    <w:rsid w:val="00864922"/>
    <w:rsid w:val="0087103C"/>
    <w:rsid w:val="008941D4"/>
    <w:rsid w:val="008B0E47"/>
    <w:rsid w:val="008C0C8B"/>
    <w:rsid w:val="008E161F"/>
    <w:rsid w:val="008F1077"/>
    <w:rsid w:val="009004A5"/>
    <w:rsid w:val="009233FD"/>
    <w:rsid w:val="00936130"/>
    <w:rsid w:val="009C0EFB"/>
    <w:rsid w:val="009C107F"/>
    <w:rsid w:val="009C72A9"/>
    <w:rsid w:val="009E1050"/>
    <w:rsid w:val="009E29D5"/>
    <w:rsid w:val="009E2B0D"/>
    <w:rsid w:val="009E4922"/>
    <w:rsid w:val="00A01ADB"/>
    <w:rsid w:val="00A35533"/>
    <w:rsid w:val="00A424C4"/>
    <w:rsid w:val="00A613DE"/>
    <w:rsid w:val="00AA2C74"/>
    <w:rsid w:val="00AB7BE5"/>
    <w:rsid w:val="00AC1F71"/>
    <w:rsid w:val="00AD4556"/>
    <w:rsid w:val="00AF34D0"/>
    <w:rsid w:val="00AF6155"/>
    <w:rsid w:val="00AF6B72"/>
    <w:rsid w:val="00B05C16"/>
    <w:rsid w:val="00B101C2"/>
    <w:rsid w:val="00B45258"/>
    <w:rsid w:val="00B4546E"/>
    <w:rsid w:val="00B52956"/>
    <w:rsid w:val="00B5479E"/>
    <w:rsid w:val="00B632ED"/>
    <w:rsid w:val="00B63435"/>
    <w:rsid w:val="00B72F59"/>
    <w:rsid w:val="00B76747"/>
    <w:rsid w:val="00B96066"/>
    <w:rsid w:val="00BA1F4B"/>
    <w:rsid w:val="00BC0A65"/>
    <w:rsid w:val="00C01A22"/>
    <w:rsid w:val="00C05BBB"/>
    <w:rsid w:val="00C44689"/>
    <w:rsid w:val="00C8289E"/>
    <w:rsid w:val="00C90FBD"/>
    <w:rsid w:val="00C9105F"/>
    <w:rsid w:val="00C9325A"/>
    <w:rsid w:val="00CB15C9"/>
    <w:rsid w:val="00CE493E"/>
    <w:rsid w:val="00D01171"/>
    <w:rsid w:val="00D12F73"/>
    <w:rsid w:val="00D34C8E"/>
    <w:rsid w:val="00D72168"/>
    <w:rsid w:val="00D771A8"/>
    <w:rsid w:val="00DA016A"/>
    <w:rsid w:val="00DA3382"/>
    <w:rsid w:val="00DA37F7"/>
    <w:rsid w:val="00DA5670"/>
    <w:rsid w:val="00DC60BE"/>
    <w:rsid w:val="00DF51E8"/>
    <w:rsid w:val="00E20362"/>
    <w:rsid w:val="00E23C20"/>
    <w:rsid w:val="00E425AA"/>
    <w:rsid w:val="00E6117D"/>
    <w:rsid w:val="00E63191"/>
    <w:rsid w:val="00E85522"/>
    <w:rsid w:val="00EA1A0E"/>
    <w:rsid w:val="00EB0EC5"/>
    <w:rsid w:val="00EE5471"/>
    <w:rsid w:val="00EF4C98"/>
    <w:rsid w:val="00EF7F24"/>
    <w:rsid w:val="00F001B4"/>
    <w:rsid w:val="00F639A4"/>
    <w:rsid w:val="00F71D2E"/>
    <w:rsid w:val="00F762F2"/>
    <w:rsid w:val="00FD682A"/>
    <w:rsid w:val="00FE7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E858"/>
  <w15:chartTrackingRefBased/>
  <w15:docId w15:val="{9C751610-88F6-4B8B-AAFA-DA28ACD3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0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0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08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08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08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08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08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08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08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08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0832"/>
    <w:rPr>
      <w:i/>
      <w:iCs/>
      <w:color w:val="404040" w:themeColor="text1" w:themeTint="BF"/>
    </w:rPr>
  </w:style>
  <w:style w:type="paragraph" w:styleId="Paragrafoelenco">
    <w:name w:val="List Paragraph"/>
    <w:basedOn w:val="Normale"/>
    <w:uiPriority w:val="34"/>
    <w:qFormat/>
    <w:rsid w:val="00390832"/>
    <w:pPr>
      <w:ind w:left="720"/>
      <w:contextualSpacing/>
    </w:pPr>
  </w:style>
  <w:style w:type="character" w:styleId="Enfasiintensa">
    <w:name w:val="Intense Emphasis"/>
    <w:basedOn w:val="Carpredefinitoparagrafo"/>
    <w:uiPriority w:val="21"/>
    <w:qFormat/>
    <w:rsid w:val="00390832"/>
    <w:rPr>
      <w:i/>
      <w:iCs/>
      <w:color w:val="0F4761" w:themeColor="accent1" w:themeShade="BF"/>
    </w:rPr>
  </w:style>
  <w:style w:type="paragraph" w:styleId="Citazioneintensa">
    <w:name w:val="Intense Quote"/>
    <w:basedOn w:val="Normale"/>
    <w:next w:val="Normale"/>
    <w:link w:val="CitazioneintensaCarattere"/>
    <w:uiPriority w:val="30"/>
    <w:qFormat/>
    <w:rsid w:val="00390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0832"/>
    <w:rPr>
      <w:i/>
      <w:iCs/>
      <w:color w:val="0F4761" w:themeColor="accent1" w:themeShade="BF"/>
    </w:rPr>
  </w:style>
  <w:style w:type="character" w:styleId="Riferimentointenso">
    <w:name w:val="Intense Reference"/>
    <w:basedOn w:val="Carpredefinitoparagrafo"/>
    <w:uiPriority w:val="32"/>
    <w:qFormat/>
    <w:rsid w:val="00390832"/>
    <w:rPr>
      <w:b/>
      <w:bCs/>
      <w:smallCaps/>
      <w:color w:val="0F4761" w:themeColor="accent1" w:themeShade="BF"/>
      <w:spacing w:val="5"/>
    </w:rPr>
  </w:style>
  <w:style w:type="character" w:styleId="Rimandocommento">
    <w:name w:val="annotation reference"/>
    <w:basedOn w:val="Carpredefinitoparagrafo"/>
    <w:uiPriority w:val="99"/>
    <w:semiHidden/>
    <w:unhideWhenUsed/>
    <w:rsid w:val="00C9325A"/>
    <w:rPr>
      <w:sz w:val="16"/>
      <w:szCs w:val="16"/>
    </w:rPr>
  </w:style>
  <w:style w:type="paragraph" w:styleId="Testocommento">
    <w:name w:val="annotation text"/>
    <w:basedOn w:val="Normale"/>
    <w:link w:val="TestocommentoCarattere"/>
    <w:uiPriority w:val="99"/>
    <w:unhideWhenUsed/>
    <w:rsid w:val="00C9325A"/>
    <w:pPr>
      <w:spacing w:line="240" w:lineRule="auto"/>
    </w:pPr>
    <w:rPr>
      <w:sz w:val="20"/>
      <w:szCs w:val="20"/>
    </w:rPr>
  </w:style>
  <w:style w:type="character" w:customStyle="1" w:styleId="TestocommentoCarattere">
    <w:name w:val="Testo commento Carattere"/>
    <w:basedOn w:val="Carpredefinitoparagrafo"/>
    <w:link w:val="Testocommento"/>
    <w:uiPriority w:val="99"/>
    <w:rsid w:val="00C9325A"/>
    <w:rPr>
      <w:sz w:val="20"/>
      <w:szCs w:val="20"/>
    </w:rPr>
  </w:style>
  <w:style w:type="paragraph" w:styleId="Soggettocommento">
    <w:name w:val="annotation subject"/>
    <w:basedOn w:val="Testocommento"/>
    <w:next w:val="Testocommento"/>
    <w:link w:val="SoggettocommentoCarattere"/>
    <w:uiPriority w:val="99"/>
    <w:semiHidden/>
    <w:unhideWhenUsed/>
    <w:rsid w:val="00C9325A"/>
    <w:rPr>
      <w:b/>
      <w:bCs/>
    </w:rPr>
  </w:style>
  <w:style w:type="character" w:customStyle="1" w:styleId="SoggettocommentoCarattere">
    <w:name w:val="Soggetto commento Carattere"/>
    <w:basedOn w:val="TestocommentoCarattere"/>
    <w:link w:val="Soggettocommento"/>
    <w:uiPriority w:val="99"/>
    <w:semiHidden/>
    <w:rsid w:val="00C9325A"/>
    <w:rPr>
      <w:b/>
      <w:bCs/>
      <w:sz w:val="20"/>
      <w:szCs w:val="20"/>
    </w:rPr>
  </w:style>
  <w:style w:type="paragraph" w:styleId="Testonotaapidipagina">
    <w:name w:val="footnote text"/>
    <w:basedOn w:val="Normale"/>
    <w:link w:val="TestonotaapidipaginaCarattere"/>
    <w:uiPriority w:val="99"/>
    <w:semiHidden/>
    <w:unhideWhenUsed/>
    <w:rsid w:val="009E2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E2B0D"/>
    <w:rPr>
      <w:sz w:val="20"/>
      <w:szCs w:val="20"/>
    </w:rPr>
  </w:style>
  <w:style w:type="character" w:styleId="Rimandonotaapidipagina">
    <w:name w:val="footnote reference"/>
    <w:basedOn w:val="Carpredefinitoparagrafo"/>
    <w:uiPriority w:val="99"/>
    <w:semiHidden/>
    <w:unhideWhenUsed/>
    <w:rsid w:val="009E2B0D"/>
    <w:rPr>
      <w:vertAlign w:val="superscript"/>
    </w:rPr>
  </w:style>
  <w:style w:type="character" w:styleId="Collegamentoipertestuale">
    <w:name w:val="Hyperlink"/>
    <w:basedOn w:val="Carpredefinitoparagrafo"/>
    <w:uiPriority w:val="99"/>
    <w:unhideWhenUsed/>
    <w:rsid w:val="00DA016A"/>
    <w:rPr>
      <w:color w:val="467886" w:themeColor="hyperlink"/>
      <w:u w:val="single"/>
    </w:rPr>
  </w:style>
  <w:style w:type="character" w:styleId="Menzionenonrisolta">
    <w:name w:val="Unresolved Mention"/>
    <w:basedOn w:val="Carpredefinitoparagrafo"/>
    <w:uiPriority w:val="99"/>
    <w:semiHidden/>
    <w:unhideWhenUsed/>
    <w:rsid w:val="00DA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vedi.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vedi.it/news-dettaglio.php?id=142&amp;title=Informativa-in-merito-all-idoneit%C3%A0-alla-raccolta-delle-adesioni-automatiche-(Deliberazione-COVIP-del-23-giugno-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vedi.it" TargetMode="External"/><Relationship Id="rId5" Type="http://schemas.openxmlformats.org/officeDocument/2006/relationships/numbering" Target="numbering.xml"/><Relationship Id="rId15" Type="http://schemas.openxmlformats.org/officeDocument/2006/relationships/hyperlink" Target="http://www.prevedi.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vedi.it/news-dettaglio.php?id=142&amp;title=Informativa-in-merito-all-idoneit%C3%A0-alla-raccolta-delle-adesioni-automatiche-(Deliberazione-COVIP-del-23-giugno-202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B2C7C04CD84A448F50B3A5BF886969" ma:contentTypeVersion="12" ma:contentTypeDescription="Creare un nuovo documento." ma:contentTypeScope="" ma:versionID="c98c6294dcf16663f5c97fc89853143c">
  <xsd:schema xmlns:xsd="http://www.w3.org/2001/XMLSchema" xmlns:xs="http://www.w3.org/2001/XMLSchema" xmlns:p="http://schemas.microsoft.com/office/2006/metadata/properties" xmlns:ns2="49c704e2-ea23-43d6-b6f5-eff15e28f088" xmlns:ns3="b4949193-7343-44d4-8c9c-be5cea451eaf" targetNamespace="http://schemas.microsoft.com/office/2006/metadata/properties" ma:root="true" ma:fieldsID="8624f95d6a62407c530051a54cfae313" ns2:_="" ns3:_="">
    <xsd:import namespace="49c704e2-ea23-43d6-b6f5-eff15e28f088"/>
    <xsd:import namespace="b4949193-7343-44d4-8c9c-be5cea451e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704e2-ea23-43d6-b6f5-eff15e28f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3c2d2b6-4b4b-4836-8a57-7a6e3713b0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949193-7343-44d4-8c9c-be5cea451e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d1299d-5a8f-411d-9388-c6e51981ab22}" ma:internalName="TaxCatchAll" ma:showField="CatchAllData" ma:web="b4949193-7343-44d4-8c9c-be5cea451e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704e2-ea23-43d6-b6f5-eff15e28f088">
      <Terms xmlns="http://schemas.microsoft.com/office/infopath/2007/PartnerControls"/>
    </lcf76f155ced4ddcb4097134ff3c332f>
    <TaxCatchAll xmlns="b4949193-7343-44d4-8c9c-be5cea451eaf" xsi:nil="true"/>
  </documentManagement>
</p:properties>
</file>

<file path=customXml/itemProps1.xml><?xml version="1.0" encoding="utf-8"?>
<ds:datastoreItem xmlns:ds="http://schemas.openxmlformats.org/officeDocument/2006/customXml" ds:itemID="{7ECA7DA6-404B-4B30-8EE4-F4BA0BD8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704e2-ea23-43d6-b6f5-eff15e28f088"/>
    <ds:schemaRef ds:uri="b4949193-7343-44d4-8c9c-be5cea451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9599C-5E3D-409B-ACB0-4E84B2588569}">
  <ds:schemaRefs>
    <ds:schemaRef ds:uri="http://schemas.openxmlformats.org/officeDocument/2006/bibliography"/>
  </ds:schemaRefs>
</ds:datastoreItem>
</file>

<file path=customXml/itemProps3.xml><?xml version="1.0" encoding="utf-8"?>
<ds:datastoreItem xmlns:ds="http://schemas.openxmlformats.org/officeDocument/2006/customXml" ds:itemID="{CB3FFDB0-2E94-41AB-B708-CE56B11E9C96}">
  <ds:schemaRefs>
    <ds:schemaRef ds:uri="http://schemas.microsoft.com/sharepoint/v3/contenttype/forms"/>
  </ds:schemaRefs>
</ds:datastoreItem>
</file>

<file path=customXml/itemProps4.xml><?xml version="1.0" encoding="utf-8"?>
<ds:datastoreItem xmlns:ds="http://schemas.openxmlformats.org/officeDocument/2006/customXml" ds:itemID="{E1276F0F-7632-4390-9840-6A2E6BD68E58}">
  <ds:schemaRefs>
    <ds:schemaRef ds:uri="http://schemas.microsoft.com/office/2006/metadata/properties"/>
    <ds:schemaRef ds:uri="http://schemas.microsoft.com/office/infopath/2007/PartnerControls"/>
    <ds:schemaRef ds:uri="49c704e2-ea23-43d6-b6f5-eff15e28f088"/>
    <ds:schemaRef ds:uri="b4949193-7343-44d4-8c9c-be5cea451e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2365</Words>
  <Characters>13485</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Fedeli Federica</dc:creator>
  <cp:keywords/>
  <dc:description/>
  <cp:lastModifiedBy>ance enna</cp:lastModifiedBy>
  <cp:revision>2</cp:revision>
  <cp:lastPrinted>2026-07-01T15:38:00Z</cp:lastPrinted>
  <dcterms:created xsi:type="dcterms:W3CDTF">2026-07-06T08:00:00Z</dcterms:created>
  <dcterms:modified xsi:type="dcterms:W3CDTF">2026-07-06T08:00:00Z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0x0101004CB2C7C04CD84A448F50B3A5BF886969</vt:lpwstr>
  </property>
</Properties>
</file>