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387" w:rsidRPr="007B6387" w:rsidRDefault="007B6387" w:rsidP="007B6387">
      <w:pPr>
        <w:jc w:val="cente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b/>
          <w:bCs/>
          <w:color w:val="1D2228"/>
          <w:kern w:val="0"/>
          <w:sz w:val="22"/>
          <w:szCs w:val="22"/>
          <w:lang w:eastAsia="it-IT"/>
          <w14:ligatures w14:val="none"/>
        </w:rPr>
        <w:t>CONTINUA IL PROGETTO "JAIL TO JOB": SIGLATO UN NUOVO ACCORDO CON ANCE PALERMO PER RAFFORZARE IL PONTE TRA CARCERE E LAVORO</w:t>
      </w:r>
    </w:p>
    <w:p w:rsidR="007B6387" w:rsidRPr="007B6387" w:rsidRDefault="007B6387" w:rsidP="007B6387">
      <w:pPr>
        <w:jc w:val="cente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jc w:val="cente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jc w:val="cente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lang w:eastAsia="it-IT"/>
          <w14:ligatures w14:val="none"/>
        </w:rPr>
        <w:t>***</w:t>
      </w:r>
    </w:p>
    <w:p w:rsidR="007B6387" w:rsidRPr="007B6387" w:rsidRDefault="007B6387" w:rsidP="007B6387">
      <w:pPr>
        <w:jc w:val="cente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Il</w:t>
      </w:r>
      <w:r w:rsidRPr="007B6387">
        <w:rPr>
          <w:rFonts w:ascii="Arial" w:eastAsia="Times New Roman" w:hAnsi="Arial" w:cs="Arial"/>
          <w:b/>
          <w:bCs/>
          <w:color w:val="1D2228"/>
          <w:kern w:val="0"/>
          <w:sz w:val="22"/>
          <w:szCs w:val="22"/>
          <w:lang w:eastAsia="it-IT"/>
          <w14:ligatures w14:val="none"/>
        </w:rPr>
        <w:t> progetto “</w:t>
      </w:r>
      <w:proofErr w:type="spellStart"/>
      <w:r w:rsidRPr="007B6387">
        <w:rPr>
          <w:rFonts w:ascii="Arial" w:eastAsia="Times New Roman" w:hAnsi="Arial" w:cs="Arial"/>
          <w:b/>
          <w:bCs/>
          <w:color w:val="1D2228"/>
          <w:kern w:val="0"/>
          <w:sz w:val="22"/>
          <w:szCs w:val="22"/>
          <w:lang w:eastAsia="it-IT"/>
          <w14:ligatures w14:val="none"/>
        </w:rPr>
        <w:t>Jail</w:t>
      </w:r>
      <w:proofErr w:type="spellEnd"/>
      <w:r w:rsidRPr="007B6387">
        <w:rPr>
          <w:rFonts w:ascii="Arial" w:eastAsia="Times New Roman" w:hAnsi="Arial" w:cs="Arial"/>
          <w:b/>
          <w:bCs/>
          <w:color w:val="1D2228"/>
          <w:kern w:val="0"/>
          <w:sz w:val="22"/>
          <w:szCs w:val="22"/>
          <w:lang w:eastAsia="it-IT"/>
          <w14:ligatures w14:val="none"/>
        </w:rPr>
        <w:t xml:space="preserve"> to Job”, promosso dalla Cooperativa Sociale Rigenerazioni Onlus</w:t>
      </w:r>
      <w:r w:rsidRPr="007B6387">
        <w:rPr>
          <w:rFonts w:ascii="Arial" w:eastAsia="Times New Roman" w:hAnsi="Arial" w:cs="Arial"/>
          <w:color w:val="1D2228"/>
          <w:kern w:val="0"/>
          <w:sz w:val="22"/>
          <w:szCs w:val="22"/>
          <w:lang w:eastAsia="it-IT"/>
          <w14:ligatures w14:val="none"/>
        </w:rPr>
        <w:t> e </w:t>
      </w:r>
      <w:r w:rsidRPr="007B6387">
        <w:rPr>
          <w:rFonts w:ascii="Arial" w:eastAsia="Times New Roman" w:hAnsi="Arial" w:cs="Arial"/>
          <w:b/>
          <w:bCs/>
          <w:color w:val="1D2228"/>
          <w:kern w:val="0"/>
          <w:sz w:val="22"/>
          <w:szCs w:val="22"/>
          <w:lang w:eastAsia="it-IT"/>
          <w14:ligatures w14:val="none"/>
        </w:rPr>
        <w:t>sostenuto dalla Fondazione San Zeno</w:t>
      </w:r>
      <w:r w:rsidRPr="007B6387">
        <w:rPr>
          <w:rFonts w:ascii="Arial" w:eastAsia="Times New Roman" w:hAnsi="Arial" w:cs="Arial"/>
          <w:color w:val="1D2228"/>
          <w:kern w:val="0"/>
          <w:sz w:val="22"/>
          <w:szCs w:val="22"/>
          <w:lang w:eastAsia="it-IT"/>
          <w14:ligatures w14:val="none"/>
        </w:rPr>
        <w:t>, continua a crescere e a costruire ponti tra il mondo del carcere e quello del lavoro. Nato nel giugno 2024, il progetto ha già prodotto </w:t>
      </w:r>
      <w:r w:rsidRPr="007B6387">
        <w:rPr>
          <w:rFonts w:ascii="Arial" w:eastAsia="Times New Roman" w:hAnsi="Arial" w:cs="Arial"/>
          <w:b/>
          <w:bCs/>
          <w:color w:val="1D2228"/>
          <w:kern w:val="0"/>
          <w:sz w:val="22"/>
          <w:szCs w:val="22"/>
          <w:lang w:eastAsia="it-IT"/>
          <w14:ligatures w14:val="none"/>
        </w:rPr>
        <w:t>risultati concreti in Sicilia e Campania</w:t>
      </w:r>
      <w:r w:rsidRPr="007B6387">
        <w:rPr>
          <w:rFonts w:ascii="Arial" w:eastAsia="Times New Roman" w:hAnsi="Arial" w:cs="Arial"/>
          <w:color w:val="1D2228"/>
          <w:kern w:val="0"/>
          <w:sz w:val="22"/>
          <w:szCs w:val="22"/>
          <w:lang w:eastAsia="it-IT"/>
          <w14:ligatures w14:val="none"/>
        </w:rPr>
        <w:t>, confermandosi come un modello innovativo di inclusione sociale e occupazionale.</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A rafforzare ulteriormente la rete di collaborazione, è stato recentemente siglato un </w:t>
      </w:r>
      <w:r w:rsidRPr="007B6387">
        <w:rPr>
          <w:rFonts w:ascii="Arial" w:eastAsia="Times New Roman" w:hAnsi="Arial" w:cs="Arial"/>
          <w:b/>
          <w:bCs/>
          <w:color w:val="1D2228"/>
          <w:kern w:val="0"/>
          <w:sz w:val="22"/>
          <w:szCs w:val="22"/>
          <w:lang w:eastAsia="it-IT"/>
          <w14:ligatures w14:val="none"/>
        </w:rPr>
        <w:t>nuovo accordo con Ance Palermo</w:t>
      </w:r>
      <w:r w:rsidRPr="007B6387">
        <w:rPr>
          <w:rFonts w:ascii="Arial" w:eastAsia="Times New Roman" w:hAnsi="Arial" w:cs="Arial"/>
          <w:color w:val="1D2228"/>
          <w:kern w:val="0"/>
          <w:sz w:val="22"/>
          <w:szCs w:val="22"/>
          <w:lang w:eastAsia="it-IT"/>
          <w14:ligatures w14:val="none"/>
        </w:rPr>
        <w:t> (Associazione Costruttori Edili), che porterà all’apertura di nuove opportunità di formazione e inserimento lavorativo nel settore delle costruzioni, un ambito che può offrire reali prospettive di reintegrazione per chi, dopo un periodo di detenzione, desidera ripartire con un lavoro dignitoso.</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"Questo progetto tiene conto di questioni importanti come la responsabilità sociale di impresa – dice il </w:t>
      </w:r>
      <w:r w:rsidRPr="007B6387">
        <w:rPr>
          <w:rFonts w:ascii="Arial" w:eastAsia="Times New Roman" w:hAnsi="Arial" w:cs="Arial"/>
          <w:b/>
          <w:bCs/>
          <w:color w:val="1D2228"/>
          <w:kern w:val="0"/>
          <w:sz w:val="22"/>
          <w:szCs w:val="22"/>
          <w:lang w:eastAsia="it-IT"/>
          <w14:ligatures w14:val="none"/>
        </w:rPr>
        <w:t>presidente di Ance Palermo Giuseppe Puccio</w:t>
      </w:r>
      <w:r w:rsidRPr="007B6387">
        <w:rPr>
          <w:rFonts w:ascii="Arial" w:eastAsia="Times New Roman" w:hAnsi="Arial" w:cs="Arial"/>
          <w:color w:val="1D2228"/>
          <w:kern w:val="0"/>
          <w:sz w:val="22"/>
          <w:szCs w:val="22"/>
          <w:lang w:eastAsia="it-IT"/>
          <w14:ligatures w14:val="none"/>
        </w:rPr>
        <w:t> – e siamo lieti di potere dare il nostro contributo ad un percorso di riabilitazione e reinserimento di chi ha pagato il proprio debito con la giustizia e vuole rifarsi una vita. Da tempo, inoltre, sottolineiamo quanto </w:t>
      </w:r>
      <w:r w:rsidRPr="007B6387">
        <w:rPr>
          <w:rFonts w:ascii="Arial" w:eastAsia="Times New Roman" w:hAnsi="Arial" w:cs="Arial"/>
          <w:b/>
          <w:bCs/>
          <w:color w:val="1D2228"/>
          <w:kern w:val="0"/>
          <w:sz w:val="22"/>
          <w:szCs w:val="22"/>
          <w:lang w:eastAsia="it-IT"/>
          <w14:ligatures w14:val="none"/>
        </w:rPr>
        <w:t>sia difficile trovare manodopera nel nostro comparto</w:t>
      </w:r>
      <w:r w:rsidRPr="007B6387">
        <w:rPr>
          <w:rFonts w:ascii="Arial" w:eastAsia="Times New Roman" w:hAnsi="Arial" w:cs="Arial"/>
          <w:color w:val="1D2228"/>
          <w:kern w:val="0"/>
          <w:sz w:val="22"/>
          <w:szCs w:val="22"/>
          <w:lang w:eastAsia="it-IT"/>
          <w14:ligatures w14:val="none"/>
        </w:rPr>
        <w:t> e l’accordo sottoscritto con la Cooperativa sociale Rigenerazioni onlus, ci darà la possibilità di andare incontro alle esigenze di tutte quelle imprese che cercano operai edili, già formati o da formare, che non è facile reperire sul mercato e dei quali c’è carenza".</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w:t>
      </w:r>
      <w:proofErr w:type="spellStart"/>
      <w:r w:rsidRPr="007B6387">
        <w:rPr>
          <w:rFonts w:ascii="Arial" w:eastAsia="Times New Roman" w:hAnsi="Arial" w:cs="Arial"/>
          <w:color w:val="1D2228"/>
          <w:kern w:val="0"/>
          <w:sz w:val="22"/>
          <w:szCs w:val="22"/>
          <w:lang w:eastAsia="it-IT"/>
          <w14:ligatures w14:val="none"/>
        </w:rPr>
        <w:t>Jail</w:t>
      </w:r>
      <w:proofErr w:type="spellEnd"/>
      <w:r w:rsidRPr="007B6387">
        <w:rPr>
          <w:rFonts w:ascii="Arial" w:eastAsia="Times New Roman" w:hAnsi="Arial" w:cs="Arial"/>
          <w:color w:val="1D2228"/>
          <w:kern w:val="0"/>
          <w:sz w:val="22"/>
          <w:szCs w:val="22"/>
          <w:lang w:eastAsia="it-IT"/>
          <w14:ligatures w14:val="none"/>
        </w:rPr>
        <w:t xml:space="preserve"> to Job” è un’iniziativa della </w:t>
      </w:r>
      <w:r w:rsidRPr="007B6387">
        <w:rPr>
          <w:rFonts w:ascii="Arial" w:eastAsia="Times New Roman" w:hAnsi="Arial" w:cs="Arial"/>
          <w:b/>
          <w:bCs/>
          <w:color w:val="1D2228"/>
          <w:kern w:val="0"/>
          <w:sz w:val="22"/>
          <w:szCs w:val="22"/>
          <w:lang w:eastAsia="it-IT"/>
          <w14:ligatures w14:val="none"/>
        </w:rPr>
        <w:t>Cooperativa Rigenerazioni Onlus</w:t>
      </w:r>
      <w:r w:rsidRPr="007B6387">
        <w:rPr>
          <w:rFonts w:ascii="Arial" w:eastAsia="Times New Roman" w:hAnsi="Arial" w:cs="Arial"/>
          <w:color w:val="1D2228"/>
          <w:kern w:val="0"/>
          <w:sz w:val="22"/>
          <w:szCs w:val="22"/>
          <w:lang w:eastAsia="it-IT"/>
          <w14:ligatures w14:val="none"/>
        </w:rPr>
        <w:t>, realizzata in partenariato con le </w:t>
      </w:r>
      <w:r w:rsidRPr="007B6387">
        <w:rPr>
          <w:rFonts w:ascii="Arial" w:eastAsia="Times New Roman" w:hAnsi="Arial" w:cs="Arial"/>
          <w:b/>
          <w:bCs/>
          <w:color w:val="1D2228"/>
          <w:kern w:val="0"/>
          <w:sz w:val="22"/>
          <w:szCs w:val="22"/>
          <w:lang w:eastAsia="it-IT"/>
          <w14:ligatures w14:val="none"/>
        </w:rPr>
        <w:t xml:space="preserve">cooperative L’Arcolaio e </w:t>
      </w:r>
      <w:proofErr w:type="spellStart"/>
      <w:r w:rsidRPr="007B6387">
        <w:rPr>
          <w:rFonts w:ascii="Arial" w:eastAsia="Times New Roman" w:hAnsi="Arial" w:cs="Arial"/>
          <w:b/>
          <w:bCs/>
          <w:color w:val="1D2228"/>
          <w:kern w:val="0"/>
          <w:sz w:val="22"/>
          <w:szCs w:val="22"/>
          <w:lang w:eastAsia="it-IT"/>
          <w14:ligatures w14:val="none"/>
        </w:rPr>
        <w:t>Lazzarelle</w:t>
      </w:r>
      <w:proofErr w:type="spellEnd"/>
      <w:r w:rsidRPr="007B6387">
        <w:rPr>
          <w:rFonts w:ascii="Arial" w:eastAsia="Times New Roman" w:hAnsi="Arial" w:cs="Arial"/>
          <w:color w:val="1D2228"/>
          <w:kern w:val="0"/>
          <w:sz w:val="22"/>
          <w:szCs w:val="22"/>
          <w:lang w:eastAsia="it-IT"/>
          <w14:ligatures w14:val="none"/>
        </w:rPr>
        <w:t>, e in collaborazione con un’ampia rete istituzionale che comprende diversi istituti penitenziari della Sicilia e della Campania, tra cui la </w:t>
      </w:r>
      <w:r w:rsidRPr="007B6387">
        <w:rPr>
          <w:rFonts w:ascii="Arial" w:eastAsia="Times New Roman" w:hAnsi="Arial" w:cs="Arial"/>
          <w:b/>
          <w:bCs/>
          <w:color w:val="1D2228"/>
          <w:kern w:val="0"/>
          <w:sz w:val="22"/>
          <w:szCs w:val="22"/>
          <w:lang w:eastAsia="it-IT"/>
          <w14:ligatures w14:val="none"/>
        </w:rPr>
        <w:t xml:space="preserve">C.C. Pagliarelli Lo Russo, la C.R. Ucciardone Di Bona, la C.C. di Secondigliano, la C.C. </w:t>
      </w:r>
      <w:proofErr w:type="spellStart"/>
      <w:r w:rsidRPr="007B6387">
        <w:rPr>
          <w:rFonts w:ascii="Arial" w:eastAsia="Times New Roman" w:hAnsi="Arial" w:cs="Arial"/>
          <w:b/>
          <w:bCs/>
          <w:color w:val="1D2228"/>
          <w:kern w:val="0"/>
          <w:sz w:val="22"/>
          <w:szCs w:val="22"/>
          <w:lang w:eastAsia="it-IT"/>
          <w14:ligatures w14:val="none"/>
        </w:rPr>
        <w:t>Cavadonna</w:t>
      </w:r>
      <w:proofErr w:type="spellEnd"/>
      <w:r w:rsidRPr="007B6387">
        <w:rPr>
          <w:rFonts w:ascii="Arial" w:eastAsia="Times New Roman" w:hAnsi="Arial" w:cs="Arial"/>
          <w:b/>
          <w:bCs/>
          <w:color w:val="1D2228"/>
          <w:kern w:val="0"/>
          <w:sz w:val="22"/>
          <w:szCs w:val="22"/>
          <w:lang w:eastAsia="it-IT"/>
          <w14:ligatures w14:val="none"/>
        </w:rPr>
        <w:t xml:space="preserve"> di Siracusa, la C.R. Noto, la C.R. Augusta </w:t>
      </w:r>
      <w:r w:rsidRPr="007B6387">
        <w:rPr>
          <w:rFonts w:ascii="Arial" w:eastAsia="Times New Roman" w:hAnsi="Arial" w:cs="Arial"/>
          <w:color w:val="1D2228"/>
          <w:kern w:val="0"/>
          <w:sz w:val="22"/>
          <w:szCs w:val="22"/>
          <w:lang w:eastAsia="it-IT"/>
          <w14:ligatures w14:val="none"/>
        </w:rPr>
        <w:t>oltre ai Provveditorati Regionali dell’Amministrazione Penitenziaria e agli UEPE di Palermo, Siracusa e Napoli.</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L’obiettivo è </w:t>
      </w:r>
      <w:r w:rsidRPr="007B6387">
        <w:rPr>
          <w:rFonts w:ascii="Arial" w:eastAsia="Times New Roman" w:hAnsi="Arial" w:cs="Arial"/>
          <w:b/>
          <w:bCs/>
          <w:color w:val="1D2228"/>
          <w:kern w:val="0"/>
          <w:sz w:val="22"/>
          <w:szCs w:val="22"/>
          <w:lang w:eastAsia="it-IT"/>
          <w14:ligatures w14:val="none"/>
        </w:rPr>
        <w:t>creare un modello di politiche attive del lavoro dedicato al mondo carcerario</w:t>
      </w:r>
      <w:r w:rsidRPr="007B6387">
        <w:rPr>
          <w:rFonts w:ascii="Arial" w:eastAsia="Times New Roman" w:hAnsi="Arial" w:cs="Arial"/>
          <w:color w:val="1D2228"/>
          <w:kern w:val="0"/>
          <w:sz w:val="22"/>
          <w:szCs w:val="22"/>
          <w:lang w:eastAsia="it-IT"/>
          <w14:ligatures w14:val="none"/>
        </w:rPr>
        <w:t>, capace di mettere in dialogo il sistema penitenziario, quello imprenditoriale e il tessuto comunitario. Un percorso che parte dai bisogni individuali delle persone detenute per arrivare a generare un impatto positivo sull’intero contesto sociale.</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 xml:space="preserve">Nel corso del primo anno di attività, </w:t>
      </w:r>
      <w:proofErr w:type="spellStart"/>
      <w:r w:rsidRPr="007B6387">
        <w:rPr>
          <w:rFonts w:ascii="Arial" w:eastAsia="Times New Roman" w:hAnsi="Arial" w:cs="Arial"/>
          <w:color w:val="1D2228"/>
          <w:kern w:val="0"/>
          <w:sz w:val="22"/>
          <w:szCs w:val="22"/>
          <w:lang w:eastAsia="it-IT"/>
          <w14:ligatures w14:val="none"/>
        </w:rPr>
        <w:t>Jail</w:t>
      </w:r>
      <w:proofErr w:type="spellEnd"/>
      <w:r w:rsidRPr="007B6387">
        <w:rPr>
          <w:rFonts w:ascii="Arial" w:eastAsia="Times New Roman" w:hAnsi="Arial" w:cs="Arial"/>
          <w:color w:val="1D2228"/>
          <w:kern w:val="0"/>
          <w:sz w:val="22"/>
          <w:szCs w:val="22"/>
          <w:lang w:eastAsia="it-IT"/>
          <w14:ligatures w14:val="none"/>
        </w:rPr>
        <w:t xml:space="preserve"> to Job ha coinvolto centinaia di persone e decine di aziende, dimostrando che il reinserimento lavorativo non solo è possibile, ma produce benefici reali per tutti. </w:t>
      </w:r>
      <w:r w:rsidRPr="007B6387">
        <w:rPr>
          <w:rFonts w:ascii="Arial" w:eastAsia="Times New Roman" w:hAnsi="Arial" w:cs="Arial"/>
          <w:b/>
          <w:bCs/>
          <w:color w:val="1D2228"/>
          <w:kern w:val="0"/>
          <w:sz w:val="22"/>
          <w:szCs w:val="22"/>
          <w:lang w:eastAsia="it-IT"/>
          <w14:ligatures w14:val="none"/>
        </w:rPr>
        <w:t>A Palermo, sono state profilate 62 persone</w:t>
      </w:r>
      <w:r w:rsidRPr="007B6387">
        <w:rPr>
          <w:rFonts w:ascii="Arial" w:eastAsia="Times New Roman" w:hAnsi="Arial" w:cs="Arial"/>
          <w:color w:val="1D2228"/>
          <w:kern w:val="0"/>
          <w:sz w:val="22"/>
          <w:szCs w:val="22"/>
          <w:lang w:eastAsia="it-IT"/>
          <w14:ligatures w14:val="none"/>
        </w:rPr>
        <w:t> detenute o in esecuzione penale esterna e realizzati 62 matching con aziende del territorio: </w:t>
      </w:r>
      <w:r w:rsidRPr="007B6387">
        <w:rPr>
          <w:rFonts w:ascii="Arial" w:eastAsia="Times New Roman" w:hAnsi="Arial" w:cs="Arial"/>
          <w:b/>
          <w:bCs/>
          <w:color w:val="1D2228"/>
          <w:kern w:val="0"/>
          <w:sz w:val="22"/>
          <w:szCs w:val="22"/>
          <w:lang w:eastAsia="it-IT"/>
          <w14:ligatures w14:val="none"/>
        </w:rPr>
        <w:t>12 persone sono già state assunte</w:t>
      </w:r>
      <w:r w:rsidRPr="007B6387">
        <w:rPr>
          <w:rFonts w:ascii="Arial" w:eastAsia="Times New Roman" w:hAnsi="Arial" w:cs="Arial"/>
          <w:color w:val="1D2228"/>
          <w:kern w:val="0"/>
          <w:sz w:val="22"/>
          <w:szCs w:val="22"/>
          <w:lang w:eastAsia="it-IT"/>
          <w14:ligatures w14:val="none"/>
        </w:rPr>
        <w:t> e 8 hanno intrapreso tirocini di inclusione sociale. Le attività si sono svolte in stretta collaborazione con alcune associazioni di categoria, tra cui un ruolo fondamentale è stato svolto da </w:t>
      </w:r>
      <w:r w:rsidRPr="007B6387">
        <w:rPr>
          <w:rFonts w:ascii="Arial" w:eastAsia="Times New Roman" w:hAnsi="Arial" w:cs="Arial"/>
          <w:b/>
          <w:bCs/>
          <w:color w:val="1D2228"/>
          <w:kern w:val="0"/>
          <w:sz w:val="22"/>
          <w:szCs w:val="22"/>
          <w:lang w:eastAsia="it-IT"/>
          <w14:ligatures w14:val="none"/>
        </w:rPr>
        <w:t>Confesercenti Palermo</w:t>
      </w:r>
      <w:r w:rsidRPr="007B6387">
        <w:rPr>
          <w:rFonts w:ascii="Arial" w:eastAsia="Times New Roman" w:hAnsi="Arial" w:cs="Arial"/>
          <w:color w:val="1D2228"/>
          <w:kern w:val="0"/>
          <w:sz w:val="22"/>
          <w:szCs w:val="22"/>
          <w:lang w:eastAsia="it-IT"/>
          <w14:ligatures w14:val="none"/>
        </w:rPr>
        <w:t> e </w:t>
      </w:r>
      <w:r w:rsidRPr="007B6387">
        <w:rPr>
          <w:rFonts w:ascii="Arial" w:eastAsia="Times New Roman" w:hAnsi="Arial" w:cs="Arial"/>
          <w:b/>
          <w:bCs/>
          <w:color w:val="1D2228"/>
          <w:kern w:val="0"/>
          <w:sz w:val="22"/>
          <w:szCs w:val="22"/>
          <w:lang w:eastAsia="it-IT"/>
          <w14:ligatures w14:val="none"/>
        </w:rPr>
        <w:t>Lega Coop Sicilia. </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b/>
          <w:bCs/>
          <w:color w:val="1D2228"/>
          <w:kern w:val="0"/>
          <w:sz w:val="22"/>
          <w:szCs w:val="22"/>
          <w:lang w:eastAsia="it-IT"/>
          <w14:ligatures w14:val="none"/>
        </w:rPr>
        <w:br/>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b/>
          <w:bCs/>
          <w:color w:val="1D2228"/>
          <w:kern w:val="0"/>
          <w:sz w:val="22"/>
          <w:szCs w:val="22"/>
          <w:lang w:eastAsia="it-IT"/>
          <w14:ligatures w14:val="none"/>
        </w:rPr>
        <w:t>A Siracusa, sono 54 le persone profilate</w:t>
      </w:r>
      <w:r w:rsidRPr="007B6387">
        <w:rPr>
          <w:rFonts w:ascii="Arial" w:eastAsia="Times New Roman" w:hAnsi="Arial" w:cs="Arial"/>
          <w:color w:val="1D2228"/>
          <w:kern w:val="0"/>
          <w:sz w:val="22"/>
          <w:szCs w:val="22"/>
          <w:lang w:eastAsia="it-IT"/>
          <w14:ligatures w14:val="none"/>
        </w:rPr>
        <w:t xml:space="preserve"> e 151 gli incontri tra beneficiari e imprese, grazie anche al </w:t>
      </w:r>
      <w:proofErr w:type="spellStart"/>
      <w:r w:rsidRPr="007B6387">
        <w:rPr>
          <w:rFonts w:ascii="Arial" w:eastAsia="Times New Roman" w:hAnsi="Arial" w:cs="Arial"/>
          <w:color w:val="1D2228"/>
          <w:kern w:val="0"/>
          <w:sz w:val="22"/>
          <w:szCs w:val="22"/>
          <w:lang w:eastAsia="it-IT"/>
          <w14:ligatures w14:val="none"/>
        </w:rPr>
        <w:t>Jail</w:t>
      </w:r>
      <w:proofErr w:type="spellEnd"/>
      <w:r w:rsidRPr="007B6387">
        <w:rPr>
          <w:rFonts w:ascii="Arial" w:eastAsia="Times New Roman" w:hAnsi="Arial" w:cs="Arial"/>
          <w:color w:val="1D2228"/>
          <w:kern w:val="0"/>
          <w:sz w:val="22"/>
          <w:szCs w:val="22"/>
          <w:lang w:eastAsia="it-IT"/>
          <w14:ligatures w14:val="none"/>
        </w:rPr>
        <w:t xml:space="preserve"> Career day organizzato ad </w:t>
      </w:r>
      <w:proofErr w:type="gramStart"/>
      <w:r w:rsidRPr="007B6387">
        <w:rPr>
          <w:rFonts w:ascii="Arial" w:eastAsia="Times New Roman" w:hAnsi="Arial" w:cs="Arial"/>
          <w:color w:val="1D2228"/>
          <w:kern w:val="0"/>
          <w:sz w:val="22"/>
          <w:szCs w:val="22"/>
          <w:lang w:eastAsia="it-IT"/>
          <w14:ligatures w14:val="none"/>
        </w:rPr>
        <w:t>aprile,  e</w:t>
      </w:r>
      <w:proofErr w:type="gramEnd"/>
      <w:r w:rsidRPr="007B6387">
        <w:rPr>
          <w:rFonts w:ascii="Arial" w:eastAsia="Times New Roman" w:hAnsi="Arial" w:cs="Arial"/>
          <w:b/>
          <w:bCs/>
          <w:color w:val="1D2228"/>
          <w:kern w:val="0"/>
          <w:sz w:val="22"/>
          <w:szCs w:val="22"/>
          <w:lang w:eastAsia="it-IT"/>
          <w14:ligatures w14:val="none"/>
        </w:rPr>
        <w:t> 11 tirocini di inclusione già avviati</w:t>
      </w:r>
      <w:r w:rsidRPr="007B6387">
        <w:rPr>
          <w:rFonts w:ascii="Arial" w:eastAsia="Times New Roman" w:hAnsi="Arial" w:cs="Arial"/>
          <w:color w:val="1D2228"/>
          <w:kern w:val="0"/>
          <w:sz w:val="22"/>
          <w:szCs w:val="22"/>
          <w:lang w:eastAsia="it-IT"/>
          <w14:ligatures w14:val="none"/>
        </w:rPr>
        <w:t>. È stato inoltre siglato un importante accordo con il </w:t>
      </w:r>
      <w:r w:rsidRPr="007B6387">
        <w:rPr>
          <w:rFonts w:ascii="Arial" w:eastAsia="Times New Roman" w:hAnsi="Arial" w:cs="Arial"/>
          <w:b/>
          <w:bCs/>
          <w:color w:val="1D2228"/>
          <w:kern w:val="0"/>
          <w:sz w:val="22"/>
          <w:szCs w:val="22"/>
          <w:lang w:eastAsia="it-IT"/>
          <w14:ligatures w14:val="none"/>
        </w:rPr>
        <w:t>Polo Universitario Penitenziario dell’Università di Catania</w:t>
      </w:r>
      <w:r w:rsidRPr="007B6387">
        <w:rPr>
          <w:rFonts w:ascii="Arial" w:eastAsia="Times New Roman" w:hAnsi="Arial" w:cs="Arial"/>
          <w:color w:val="1D2228"/>
          <w:kern w:val="0"/>
          <w:sz w:val="22"/>
          <w:szCs w:val="22"/>
          <w:lang w:eastAsia="it-IT"/>
          <w14:ligatures w14:val="none"/>
        </w:rPr>
        <w:t>, per creare continuità tra formazione accademica e opportunità lavorative. Il progetto ha potuto contare sul sostegno di cinque associazioni di categoria, tra cui </w:t>
      </w:r>
      <w:r w:rsidRPr="007B6387">
        <w:rPr>
          <w:rFonts w:ascii="Arial" w:eastAsia="Times New Roman" w:hAnsi="Arial" w:cs="Arial"/>
          <w:b/>
          <w:bCs/>
          <w:color w:val="1D2228"/>
          <w:kern w:val="0"/>
          <w:sz w:val="22"/>
          <w:szCs w:val="22"/>
          <w:lang w:eastAsia="it-IT"/>
          <w14:ligatures w14:val="none"/>
        </w:rPr>
        <w:t>Confesercenti, CNA, Confcooperative e Lega Coop Siracusa.</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b/>
          <w:bCs/>
          <w:color w:val="1D2228"/>
          <w:kern w:val="0"/>
          <w:sz w:val="22"/>
          <w:szCs w:val="22"/>
          <w:lang w:eastAsia="it-IT"/>
          <w14:ligatures w14:val="none"/>
        </w:rPr>
        <w:lastRenderedPageBreak/>
        <w:t>A Napoli,</w:t>
      </w:r>
      <w:r w:rsidRPr="007B6387">
        <w:rPr>
          <w:rFonts w:ascii="Arial" w:eastAsia="Times New Roman" w:hAnsi="Arial" w:cs="Arial"/>
          <w:color w:val="1D2228"/>
          <w:kern w:val="0"/>
          <w:sz w:val="22"/>
          <w:szCs w:val="22"/>
          <w:lang w:eastAsia="it-IT"/>
          <w14:ligatures w14:val="none"/>
        </w:rPr>
        <w:t> l’azione si è concentrata sul lavoro con le donne detenute o in misura alternativa: </w:t>
      </w:r>
      <w:r w:rsidRPr="007B6387">
        <w:rPr>
          <w:rFonts w:ascii="Arial" w:eastAsia="Times New Roman" w:hAnsi="Arial" w:cs="Arial"/>
          <w:b/>
          <w:bCs/>
          <w:color w:val="1D2228"/>
          <w:kern w:val="0"/>
          <w:sz w:val="22"/>
          <w:szCs w:val="22"/>
          <w:lang w:eastAsia="it-IT"/>
          <w14:ligatures w14:val="none"/>
        </w:rPr>
        <w:t>54 beneficiarie profilate, 40 matching con imprese e 6 tirocini di inclusione sociale</w:t>
      </w:r>
      <w:r w:rsidRPr="007B6387">
        <w:rPr>
          <w:rFonts w:ascii="Arial" w:eastAsia="Times New Roman" w:hAnsi="Arial" w:cs="Arial"/>
          <w:color w:val="1D2228"/>
          <w:kern w:val="0"/>
          <w:sz w:val="22"/>
          <w:szCs w:val="22"/>
          <w:lang w:eastAsia="it-IT"/>
          <w14:ligatures w14:val="none"/>
        </w:rPr>
        <w:t xml:space="preserve">, di cui uno già trasformato in contratto di lavoro. La collaborazione con la Cooperativa </w:t>
      </w:r>
      <w:proofErr w:type="spellStart"/>
      <w:r w:rsidRPr="007B6387">
        <w:rPr>
          <w:rFonts w:ascii="Arial" w:eastAsia="Times New Roman" w:hAnsi="Arial" w:cs="Arial"/>
          <w:color w:val="1D2228"/>
          <w:kern w:val="0"/>
          <w:sz w:val="22"/>
          <w:szCs w:val="22"/>
          <w:lang w:eastAsia="it-IT"/>
          <w14:ligatures w14:val="none"/>
        </w:rPr>
        <w:t>Lazzarelle</w:t>
      </w:r>
      <w:proofErr w:type="spellEnd"/>
      <w:r w:rsidRPr="007B6387">
        <w:rPr>
          <w:rFonts w:ascii="Arial" w:eastAsia="Times New Roman" w:hAnsi="Arial" w:cs="Arial"/>
          <w:color w:val="1D2228"/>
          <w:kern w:val="0"/>
          <w:sz w:val="22"/>
          <w:szCs w:val="22"/>
          <w:lang w:eastAsia="it-IT"/>
          <w14:ligatures w14:val="none"/>
        </w:rPr>
        <w:t xml:space="preserve"> – che ha visto crescere la propria attività di </w:t>
      </w:r>
      <w:proofErr w:type="spellStart"/>
      <w:r w:rsidRPr="007B6387">
        <w:rPr>
          <w:rFonts w:ascii="Arial" w:eastAsia="Times New Roman" w:hAnsi="Arial" w:cs="Arial"/>
          <w:color w:val="1D2228"/>
          <w:kern w:val="0"/>
          <w:sz w:val="22"/>
          <w:szCs w:val="22"/>
          <w:lang w:eastAsia="it-IT"/>
          <w14:ligatures w14:val="none"/>
        </w:rPr>
        <w:t>cleaning</w:t>
      </w:r>
      <w:proofErr w:type="spellEnd"/>
      <w:r w:rsidRPr="007B6387">
        <w:rPr>
          <w:rFonts w:ascii="Arial" w:eastAsia="Times New Roman" w:hAnsi="Arial" w:cs="Arial"/>
          <w:color w:val="1D2228"/>
          <w:kern w:val="0"/>
          <w:sz w:val="22"/>
          <w:szCs w:val="22"/>
          <w:lang w:eastAsia="it-IT"/>
          <w14:ligatures w14:val="none"/>
        </w:rPr>
        <w:t xml:space="preserve"> anche grazie all’accordo con </w:t>
      </w:r>
      <w:proofErr w:type="spellStart"/>
      <w:r w:rsidRPr="007B6387">
        <w:rPr>
          <w:rFonts w:ascii="Arial" w:eastAsia="Times New Roman" w:hAnsi="Arial" w:cs="Arial"/>
          <w:color w:val="1D2228"/>
          <w:kern w:val="0"/>
          <w:sz w:val="22"/>
          <w:szCs w:val="22"/>
          <w:lang w:eastAsia="it-IT"/>
          <w14:ligatures w14:val="none"/>
        </w:rPr>
        <w:t>Wonderful</w:t>
      </w:r>
      <w:proofErr w:type="spellEnd"/>
      <w:r w:rsidRPr="007B6387">
        <w:rPr>
          <w:rFonts w:ascii="Arial" w:eastAsia="Times New Roman" w:hAnsi="Arial" w:cs="Arial"/>
          <w:color w:val="1D2228"/>
          <w:kern w:val="0"/>
          <w:sz w:val="22"/>
          <w:szCs w:val="22"/>
          <w:lang w:eastAsia="it-IT"/>
          <w14:ligatures w14:val="none"/>
        </w:rPr>
        <w:t xml:space="preserve"> </w:t>
      </w:r>
      <w:proofErr w:type="spellStart"/>
      <w:r w:rsidRPr="007B6387">
        <w:rPr>
          <w:rFonts w:ascii="Arial" w:eastAsia="Times New Roman" w:hAnsi="Arial" w:cs="Arial"/>
          <w:color w:val="1D2228"/>
          <w:kern w:val="0"/>
          <w:sz w:val="22"/>
          <w:szCs w:val="22"/>
          <w:lang w:eastAsia="it-IT"/>
          <w14:ligatures w14:val="none"/>
        </w:rPr>
        <w:t>Italy</w:t>
      </w:r>
      <w:proofErr w:type="spellEnd"/>
      <w:r w:rsidRPr="007B6387">
        <w:rPr>
          <w:rFonts w:ascii="Arial" w:eastAsia="Times New Roman" w:hAnsi="Arial" w:cs="Arial"/>
          <w:color w:val="1D2228"/>
          <w:kern w:val="0"/>
          <w:sz w:val="22"/>
          <w:szCs w:val="22"/>
          <w:lang w:eastAsia="it-IT"/>
          <w14:ligatures w14:val="none"/>
        </w:rPr>
        <w:t xml:space="preserve"> – rappresenta un esempio virtuoso di come l’inclusione lavorativa possa diventare motore di sviluppo.</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Nel complesso, nella prima annualità, sono stati attivati </w:t>
      </w:r>
      <w:r w:rsidRPr="007B6387">
        <w:rPr>
          <w:rFonts w:ascii="Arial" w:eastAsia="Times New Roman" w:hAnsi="Arial" w:cs="Arial"/>
          <w:b/>
          <w:bCs/>
          <w:color w:val="1D2228"/>
          <w:kern w:val="0"/>
          <w:sz w:val="22"/>
          <w:szCs w:val="22"/>
          <w:lang w:eastAsia="it-IT"/>
          <w14:ligatures w14:val="none"/>
        </w:rPr>
        <w:t>26 tirocini di inclusione sociale, alcuni dei quali già sfociati in 17 assunzioni stabili</w:t>
      </w:r>
      <w:r w:rsidRPr="007B6387">
        <w:rPr>
          <w:rFonts w:ascii="Arial" w:eastAsia="Times New Roman" w:hAnsi="Arial" w:cs="Arial"/>
          <w:color w:val="1D2228"/>
          <w:kern w:val="0"/>
          <w:sz w:val="22"/>
          <w:szCs w:val="22"/>
          <w:lang w:eastAsia="it-IT"/>
          <w14:ligatures w14:val="none"/>
        </w:rPr>
        <w:t xml:space="preserve">. A questi si aggiungono oltre 110 aziende coinvolte, decine di incontri di mentoring, il </w:t>
      </w:r>
      <w:proofErr w:type="spellStart"/>
      <w:r w:rsidRPr="007B6387">
        <w:rPr>
          <w:rFonts w:ascii="Arial" w:eastAsia="Times New Roman" w:hAnsi="Arial" w:cs="Arial"/>
          <w:color w:val="1D2228"/>
          <w:kern w:val="0"/>
          <w:sz w:val="22"/>
          <w:szCs w:val="22"/>
          <w:lang w:eastAsia="it-IT"/>
          <w14:ligatures w14:val="none"/>
        </w:rPr>
        <w:t>Jail</w:t>
      </w:r>
      <w:proofErr w:type="spellEnd"/>
      <w:r w:rsidRPr="007B6387">
        <w:rPr>
          <w:rFonts w:ascii="Arial" w:eastAsia="Times New Roman" w:hAnsi="Arial" w:cs="Arial"/>
          <w:color w:val="1D2228"/>
          <w:kern w:val="0"/>
          <w:sz w:val="22"/>
          <w:szCs w:val="22"/>
          <w:lang w:eastAsia="it-IT"/>
          <w14:ligatures w14:val="none"/>
        </w:rPr>
        <w:t xml:space="preserve"> Career Day di Siracusa, Il Social </w:t>
      </w:r>
      <w:proofErr w:type="spellStart"/>
      <w:r w:rsidRPr="007B6387">
        <w:rPr>
          <w:rFonts w:ascii="Arial" w:eastAsia="Times New Roman" w:hAnsi="Arial" w:cs="Arial"/>
          <w:color w:val="1D2228"/>
          <w:kern w:val="0"/>
          <w:sz w:val="22"/>
          <w:szCs w:val="22"/>
          <w:lang w:eastAsia="it-IT"/>
          <w14:ligatures w14:val="none"/>
        </w:rPr>
        <w:t>Fest</w:t>
      </w:r>
      <w:proofErr w:type="spellEnd"/>
      <w:r w:rsidRPr="007B6387">
        <w:rPr>
          <w:rFonts w:ascii="Arial" w:eastAsia="Times New Roman" w:hAnsi="Arial" w:cs="Arial"/>
          <w:color w:val="1D2228"/>
          <w:kern w:val="0"/>
          <w:sz w:val="22"/>
          <w:szCs w:val="22"/>
          <w:lang w:eastAsia="it-IT"/>
          <w14:ligatures w14:val="none"/>
        </w:rPr>
        <w:t xml:space="preserve"> di Napoli, organizzati in collaborazione con istituzioni, Terzo Settore ed associazioni di categoria. Nella seconda annualità il progetto vede il rilancio del Consiglio di Aiuto sociale del Tribunale di Palermo, di cui la coop. Rigenerazioni è parte nella sua dimensione operativa, e la delibera di </w:t>
      </w:r>
      <w:r w:rsidRPr="007B6387">
        <w:rPr>
          <w:rFonts w:ascii="Arial" w:eastAsia="Times New Roman" w:hAnsi="Arial" w:cs="Arial"/>
          <w:b/>
          <w:bCs/>
          <w:color w:val="1D2228"/>
          <w:kern w:val="0"/>
          <w:sz w:val="22"/>
          <w:szCs w:val="22"/>
          <w:lang w:eastAsia="it-IT"/>
          <w14:ligatures w14:val="none"/>
        </w:rPr>
        <w:t>un Protocollo tra Rigenerazioni, l’Assessorato alle Attività Produttive e l’Assessorato alle Attività Sociali del comune di Palermo </w:t>
      </w:r>
      <w:r w:rsidRPr="007B6387">
        <w:rPr>
          <w:rFonts w:ascii="Arial" w:eastAsia="Times New Roman" w:hAnsi="Arial" w:cs="Arial"/>
          <w:color w:val="1D2228"/>
          <w:kern w:val="0"/>
          <w:sz w:val="22"/>
          <w:szCs w:val="22"/>
          <w:lang w:eastAsia="it-IT"/>
          <w14:ligatures w14:val="none"/>
        </w:rPr>
        <w:t>che rappresenta una base di collaborazione tra pubblico e privato volta alla definizione di percorsi strutturati per persone che afferiscono al sistema penitenziario. </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color w:val="1D2228"/>
          <w:kern w:val="0"/>
          <w:sz w:val="22"/>
          <w:szCs w:val="22"/>
          <w:lang w:eastAsia="it-IT"/>
          <w14:ligatures w14:val="none"/>
        </w:rPr>
        <w:t>“</w:t>
      </w:r>
      <w:proofErr w:type="spellStart"/>
      <w:r w:rsidRPr="007B6387">
        <w:rPr>
          <w:rFonts w:ascii="Arial" w:eastAsia="Times New Roman" w:hAnsi="Arial" w:cs="Arial"/>
          <w:color w:val="1D2228"/>
          <w:kern w:val="0"/>
          <w:sz w:val="22"/>
          <w:szCs w:val="22"/>
          <w:lang w:eastAsia="it-IT"/>
          <w14:ligatures w14:val="none"/>
        </w:rPr>
        <w:t>Jail</w:t>
      </w:r>
      <w:proofErr w:type="spellEnd"/>
      <w:r w:rsidRPr="007B6387">
        <w:rPr>
          <w:rFonts w:ascii="Arial" w:eastAsia="Times New Roman" w:hAnsi="Arial" w:cs="Arial"/>
          <w:color w:val="1D2228"/>
          <w:kern w:val="0"/>
          <w:sz w:val="22"/>
          <w:szCs w:val="22"/>
          <w:lang w:eastAsia="it-IT"/>
          <w14:ligatures w14:val="none"/>
        </w:rPr>
        <w:t xml:space="preserve"> to Job continua con grande slancio ed operatività a definire processi virtuosi di inclusione socio-lavorativa di persone in esecuzione di pena. - dice </w:t>
      </w:r>
      <w:r w:rsidRPr="007B6387">
        <w:rPr>
          <w:rFonts w:ascii="Arial" w:eastAsia="Times New Roman" w:hAnsi="Arial" w:cs="Arial"/>
          <w:b/>
          <w:bCs/>
          <w:color w:val="1D2228"/>
          <w:kern w:val="0"/>
          <w:sz w:val="22"/>
          <w:szCs w:val="22"/>
          <w:lang w:eastAsia="it-IT"/>
          <w14:ligatures w14:val="none"/>
        </w:rPr>
        <w:t xml:space="preserve">Nadia Lodato, coordinatrice del progetto </w:t>
      </w:r>
      <w:proofErr w:type="spellStart"/>
      <w:r w:rsidRPr="007B6387">
        <w:rPr>
          <w:rFonts w:ascii="Arial" w:eastAsia="Times New Roman" w:hAnsi="Arial" w:cs="Arial"/>
          <w:b/>
          <w:bCs/>
          <w:color w:val="1D2228"/>
          <w:kern w:val="0"/>
          <w:sz w:val="22"/>
          <w:szCs w:val="22"/>
          <w:lang w:eastAsia="it-IT"/>
          <w14:ligatures w14:val="none"/>
        </w:rPr>
        <w:t>Jail</w:t>
      </w:r>
      <w:proofErr w:type="spellEnd"/>
      <w:r w:rsidRPr="007B6387">
        <w:rPr>
          <w:rFonts w:ascii="Arial" w:eastAsia="Times New Roman" w:hAnsi="Arial" w:cs="Arial"/>
          <w:b/>
          <w:bCs/>
          <w:color w:val="1D2228"/>
          <w:kern w:val="0"/>
          <w:sz w:val="22"/>
          <w:szCs w:val="22"/>
          <w:lang w:eastAsia="it-IT"/>
          <w14:ligatures w14:val="none"/>
        </w:rPr>
        <w:t xml:space="preserve"> to Job </w:t>
      </w:r>
      <w:r w:rsidRPr="007B6387">
        <w:rPr>
          <w:rFonts w:ascii="Arial" w:eastAsia="Times New Roman" w:hAnsi="Arial" w:cs="Arial"/>
          <w:color w:val="1D2228"/>
          <w:kern w:val="0"/>
          <w:sz w:val="22"/>
          <w:szCs w:val="22"/>
          <w:lang w:eastAsia="it-IT"/>
          <w14:ligatures w14:val="none"/>
        </w:rPr>
        <w:t>- Trovare aziende sensibili e capaci di andare oltre il pregiudizio è complesso e trovare in questo ulteriore passaggio l’adesione di realtà importanti come Ance Palermo ci dà la forza di intervenire con grande impatto e fiducia su un settore importante del sistema imprenditoriale. Certi che sia fondamentale creare una </w:t>
      </w:r>
      <w:r w:rsidRPr="007B6387">
        <w:rPr>
          <w:rFonts w:ascii="Arial" w:eastAsia="Times New Roman" w:hAnsi="Arial" w:cs="Arial"/>
          <w:b/>
          <w:bCs/>
          <w:color w:val="1D2228"/>
          <w:kern w:val="0"/>
          <w:sz w:val="22"/>
          <w:szCs w:val="22"/>
          <w:lang w:eastAsia="it-IT"/>
          <w14:ligatures w14:val="none"/>
        </w:rPr>
        <w:t>sinergia tra sistema penitenziario e le imprese</w:t>
      </w:r>
      <w:r w:rsidRPr="007B6387">
        <w:rPr>
          <w:rFonts w:ascii="Arial" w:eastAsia="Times New Roman" w:hAnsi="Arial" w:cs="Arial"/>
          <w:color w:val="1D2228"/>
          <w:kern w:val="0"/>
          <w:sz w:val="22"/>
          <w:szCs w:val="22"/>
          <w:lang w:eastAsia="it-IT"/>
          <w14:ligatures w14:val="none"/>
        </w:rPr>
        <w:t> per favorire il benessere di tutta la comunità, il supporto delle associazioni di categoria è fondamentale”.</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Arial" w:eastAsia="Times New Roman" w:hAnsi="Arial" w:cs="Arial"/>
          <w:b/>
          <w:bCs/>
          <w:color w:val="1D2228"/>
          <w:kern w:val="0"/>
          <w:sz w:val="22"/>
          <w:szCs w:val="22"/>
          <w:lang w:eastAsia="it-IT"/>
          <w14:ligatures w14:val="none"/>
        </w:rPr>
        <w:t>IN ALLEGATO DUE FOTO DI NADIA LODATO DI RIGENERAZIONI ONLUS E FILIPPO DATTOLO DIRETTORE DI ANCE PALERMO, DURANTE IL PRIMO GIORNO DI COLLOQUI ALLA CR UCCIARDONE DI BONA DI PALERMO</w:t>
      </w:r>
    </w:p>
    <w:p w:rsidR="007B6387" w:rsidRPr="007B6387" w:rsidRDefault="007B6387" w:rsidP="007B6387">
      <w:pPr>
        <w:rPr>
          <w:rFonts w:ascii="Helvetica Neue" w:eastAsia="Times New Roman" w:hAnsi="Helvetica Neue" w:cs="Times New Roman"/>
          <w:color w:val="1D2228"/>
          <w:kern w:val="0"/>
          <w:sz w:val="20"/>
          <w:szCs w:val="20"/>
          <w:lang w:eastAsia="it-IT"/>
          <w14:ligatures w14:val="none"/>
        </w:rPr>
      </w:pPr>
      <w:r w:rsidRPr="007B6387">
        <w:rPr>
          <w:rFonts w:ascii="Helvetica Neue" w:eastAsia="Times New Roman" w:hAnsi="Helvetica Neue" w:cs="Times New Roman"/>
          <w:color w:val="1D2228"/>
          <w:kern w:val="0"/>
          <w:sz w:val="20"/>
          <w:szCs w:val="20"/>
          <w:lang w:eastAsia="it-IT"/>
          <w14:ligatures w14:val="none"/>
        </w:rPr>
        <w:br/>
      </w:r>
    </w:p>
    <w:p w:rsidR="007B6387" w:rsidRPr="007B6387" w:rsidRDefault="007B6387" w:rsidP="007B6387">
      <w:pPr>
        <w:rPr>
          <w:rFonts w:ascii="Times New Roman" w:eastAsia="Times New Roman" w:hAnsi="Times New Roman" w:cs="Times New Roman"/>
          <w:kern w:val="0"/>
          <w:lang w:eastAsia="it-IT"/>
          <w14:ligatures w14:val="none"/>
        </w:rPr>
      </w:pPr>
    </w:p>
    <w:p w:rsidR="0036464A" w:rsidRDefault="0036464A"/>
    <w:sectPr w:rsidR="0036464A" w:rsidSect="00C45DF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87"/>
    <w:rsid w:val="0036464A"/>
    <w:rsid w:val="007B6387"/>
    <w:rsid w:val="00C45DF0"/>
    <w:rsid w:val="00DC0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7C52B76-679A-BB4E-AC3B-ED7FA21B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B6387"/>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7B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Minissale</dc:creator>
  <cp:keywords/>
  <dc:description/>
  <cp:lastModifiedBy>Clara Minissale</cp:lastModifiedBy>
  <cp:revision>1</cp:revision>
  <dcterms:created xsi:type="dcterms:W3CDTF">2025-10-20T08:58:00Z</dcterms:created>
  <dcterms:modified xsi:type="dcterms:W3CDTF">2025-10-20T08:58:00Z</dcterms:modified>
</cp:coreProperties>
</file>