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4564" w14:textId="5EC4F462" w:rsidR="00426AC5" w:rsidRPr="00162057" w:rsidRDefault="00426AC5" w:rsidP="00426AC5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DOCUMENTO OPERATIVO SUGLI STEP DEL PROGETTO THAMM+</w:t>
      </w:r>
    </w:p>
    <w:p w14:paraId="5A79F494" w14:textId="77777777" w:rsidR="00426AC5" w:rsidRDefault="00426AC5" w:rsidP="00426AC5">
      <w:pPr>
        <w:pStyle w:val="Rientrocorpodeltesto2"/>
        <w:spacing w:after="120"/>
        <w:ind w:left="284" w:firstLine="0"/>
        <w:rPr>
          <w:rFonts w:ascii="Arial" w:hAnsi="Arial" w:cs="Arial"/>
          <w:bCs/>
          <w:sz w:val="20"/>
        </w:rPr>
      </w:pPr>
    </w:p>
    <w:p w14:paraId="13A8B726" w14:textId="77777777" w:rsidR="00426AC5" w:rsidRDefault="00426AC5" w:rsidP="00426AC5">
      <w:pPr>
        <w:pStyle w:val="Rientrocorpodeltesto2"/>
        <w:spacing w:after="120"/>
        <w:jc w:val="center"/>
        <w:rPr>
          <w:rFonts w:asciiTheme="majorHAnsi" w:hAnsiTheme="majorHAnsi" w:cs="Arial"/>
          <w:b w:val="0"/>
          <w:szCs w:val="24"/>
        </w:rPr>
      </w:pPr>
      <w:r>
        <w:rPr>
          <w:rFonts w:asciiTheme="majorHAnsi" w:hAnsiTheme="majorHAnsi" w:cs="Arial"/>
          <w:bCs/>
          <w:szCs w:val="24"/>
        </w:rPr>
        <w:t>P</w:t>
      </w:r>
      <w:r w:rsidRPr="00810882">
        <w:rPr>
          <w:rFonts w:asciiTheme="majorHAnsi" w:hAnsiTheme="majorHAnsi" w:cs="Arial"/>
          <w:bCs/>
          <w:szCs w:val="24"/>
        </w:rPr>
        <w:t>rogetto</w:t>
      </w:r>
      <w:r w:rsidRPr="00810882">
        <w:rPr>
          <w:rFonts w:asciiTheme="majorHAnsi" w:hAnsiTheme="majorHAnsi" w:cs="Arial"/>
          <w:b w:val="0"/>
          <w:szCs w:val="24"/>
        </w:rPr>
        <w:t xml:space="preserve"> </w:t>
      </w:r>
    </w:p>
    <w:p w14:paraId="4A86D710" w14:textId="77777777" w:rsidR="00426AC5" w:rsidRDefault="00426AC5" w:rsidP="00426AC5">
      <w:pPr>
        <w:pStyle w:val="Rientrocorpodeltesto2"/>
        <w:spacing w:after="120"/>
        <w:jc w:val="center"/>
        <w:rPr>
          <w:rFonts w:asciiTheme="majorHAnsi" w:hAnsiTheme="majorHAnsi" w:cstheme="majorHAnsi"/>
          <w:i/>
          <w:iCs/>
          <w:szCs w:val="24"/>
          <w:lang w:eastAsia="en-US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"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Towards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Holistic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Approach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to Labour Migration Governance </w:t>
      </w:r>
    </w:p>
    <w:p w14:paraId="31F56BBD" w14:textId="77777777" w:rsidR="00426AC5" w:rsidRPr="00162057" w:rsidRDefault="00426AC5" w:rsidP="00426AC5">
      <w:pPr>
        <w:pStyle w:val="Rientrocorpodeltesto2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and Labour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Mobility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in </w:t>
      </w:r>
      <w:proofErr w:type="spellStart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>Italy</w:t>
      </w:r>
      <w:proofErr w:type="spellEnd"/>
      <w:r w:rsidRPr="00810882">
        <w:rPr>
          <w:rFonts w:asciiTheme="majorHAnsi" w:hAnsiTheme="majorHAnsi" w:cstheme="majorHAnsi"/>
          <w:i/>
          <w:iCs/>
          <w:szCs w:val="24"/>
          <w:lang w:eastAsia="en-US"/>
        </w:rPr>
        <w:t xml:space="preserve"> and North Africa"</w:t>
      </w:r>
      <w:r w:rsidRPr="00810882">
        <w:rPr>
          <w:rFonts w:asciiTheme="majorHAnsi" w:hAnsiTheme="majorHAnsi" w:cstheme="majorHAnsi"/>
          <w:szCs w:val="24"/>
          <w:lang w:eastAsia="en-US"/>
        </w:rPr>
        <w:t xml:space="preserve"> </w:t>
      </w:r>
      <w:r w:rsidRPr="00162057">
        <w:rPr>
          <w:rFonts w:asciiTheme="majorHAnsi" w:hAnsiTheme="majorHAnsi" w:cstheme="majorHAnsi"/>
          <w:sz w:val="22"/>
          <w:szCs w:val="22"/>
          <w:lang w:eastAsia="en-US"/>
        </w:rPr>
        <w:t>(THAMM+)</w:t>
      </w:r>
      <w:r>
        <w:rPr>
          <w:rFonts w:asciiTheme="majorHAnsi" w:hAnsiTheme="majorHAnsi" w:cstheme="majorHAnsi"/>
          <w:sz w:val="22"/>
          <w:szCs w:val="22"/>
          <w:lang w:eastAsia="en-US"/>
        </w:rPr>
        <w:t>,</w:t>
      </w:r>
    </w:p>
    <w:p w14:paraId="2F32ECDB" w14:textId="77777777" w:rsidR="00426AC5" w:rsidRPr="00A13170" w:rsidRDefault="00426AC5" w:rsidP="00426AC5">
      <w:pPr>
        <w:pStyle w:val="Rientrocorpodeltesto2"/>
        <w:spacing w:after="120"/>
        <w:ind w:left="284" w:firstLine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A13170">
        <w:rPr>
          <w:rFonts w:asciiTheme="majorHAnsi" w:hAnsiTheme="majorHAnsi" w:cstheme="majorHAnsi"/>
          <w:bCs/>
          <w:i/>
          <w:iCs/>
          <w:szCs w:val="24"/>
          <w:lang w:eastAsia="en-US"/>
        </w:rPr>
        <w:t>componente Tunisia</w:t>
      </w:r>
    </w:p>
    <w:p w14:paraId="467AE72D" w14:textId="5B4544E1" w:rsidR="00426AC5" w:rsidRDefault="00426AC5" w:rsidP="00426AC5">
      <w:pPr>
        <w:jc w:val="center"/>
        <w:rPr>
          <w:rFonts w:asciiTheme="majorHAnsi" w:hAnsiTheme="majorHAnsi" w:cstheme="majorHAnsi"/>
        </w:rPr>
      </w:pPr>
      <w:r w:rsidRPr="00426AC5">
        <w:rPr>
          <w:rFonts w:asciiTheme="majorHAnsi" w:hAnsiTheme="majorHAnsi" w:cstheme="majorHAnsi"/>
        </w:rPr>
        <w:t>THAMM PLUS TN10P0553 / LM.0533</w:t>
      </w:r>
      <w:r>
        <w:rPr>
          <w:rFonts w:asciiTheme="majorHAnsi" w:hAnsiTheme="majorHAnsi" w:cstheme="majorHAnsi"/>
        </w:rPr>
        <w:t xml:space="preserve"> - </w:t>
      </w:r>
    </w:p>
    <w:p w14:paraId="5145C9CF" w14:textId="77777777" w:rsidR="00426AC5" w:rsidRDefault="00426AC5" w:rsidP="00426AC5">
      <w:pPr>
        <w:rPr>
          <w:rFonts w:asciiTheme="majorHAnsi" w:hAnsiTheme="majorHAnsi" w:cstheme="majorHAnsi"/>
        </w:rPr>
      </w:pPr>
    </w:p>
    <w:p w14:paraId="589D2DCE" w14:textId="4F8906CC" w:rsidR="006B7B0E" w:rsidRDefault="00426AC5" w:rsidP="00426AC5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Associazione centro </w:t>
      </w:r>
      <w:r w:rsidR="006B7B0E">
        <w:rPr>
          <w:rFonts w:asciiTheme="majorHAnsi" w:hAnsiTheme="majorHAnsi" w:cstheme="majorHAnsi"/>
        </w:rPr>
        <w:t>ELIS sita</w:t>
      </w:r>
      <w:r>
        <w:rPr>
          <w:rFonts w:asciiTheme="majorHAnsi" w:hAnsiTheme="majorHAnsi" w:cstheme="majorHAnsi"/>
        </w:rPr>
        <w:t xml:space="preserve"> in </w:t>
      </w:r>
      <w:r w:rsidRPr="00426AC5">
        <w:rPr>
          <w:rFonts w:asciiTheme="majorHAnsi" w:hAnsiTheme="majorHAnsi" w:cstheme="majorHAnsi"/>
        </w:rPr>
        <w:t xml:space="preserve">Via </w:t>
      </w:r>
      <w:r w:rsidR="00C65CA2" w:rsidRPr="00426AC5">
        <w:rPr>
          <w:rFonts w:asciiTheme="majorHAnsi" w:hAnsiTheme="majorHAnsi" w:cstheme="majorHAnsi"/>
        </w:rPr>
        <w:t>Sandro Sandri</w:t>
      </w:r>
      <w:r w:rsidRPr="00426AC5">
        <w:rPr>
          <w:rFonts w:asciiTheme="majorHAnsi" w:hAnsiTheme="majorHAnsi" w:cstheme="majorHAnsi"/>
        </w:rPr>
        <w:t>, 71 - 00159 Roma (RM)</w:t>
      </w:r>
      <w:r>
        <w:rPr>
          <w:rFonts w:asciiTheme="majorHAnsi" w:hAnsiTheme="majorHAnsi" w:cstheme="majorHAnsi"/>
        </w:rPr>
        <w:t>,</w:t>
      </w:r>
      <w:r w:rsidR="006B7B0E">
        <w:rPr>
          <w:rFonts w:asciiTheme="majorHAnsi" w:hAnsiTheme="majorHAnsi" w:cstheme="majorHAnsi"/>
        </w:rPr>
        <w:t xml:space="preserve"> C.F. </w:t>
      </w:r>
      <w:r w:rsidR="006B7B0E" w:rsidRPr="00426AC5">
        <w:rPr>
          <w:rFonts w:asciiTheme="majorHAnsi" w:hAnsiTheme="majorHAnsi" w:cstheme="majorHAnsi"/>
        </w:rPr>
        <w:t>02534780586</w:t>
      </w:r>
      <w:r w:rsidR="006B7B0E">
        <w:rPr>
          <w:rFonts w:asciiTheme="majorHAnsi" w:hAnsiTheme="majorHAnsi" w:cstheme="majorHAnsi"/>
        </w:rPr>
        <w:t xml:space="preserve">, </w:t>
      </w:r>
      <w:r w:rsidRPr="00426AC5">
        <w:rPr>
          <w:rFonts w:asciiTheme="majorHAnsi" w:hAnsiTheme="majorHAnsi" w:cstheme="majorHAnsi"/>
        </w:rPr>
        <w:t xml:space="preserve">in qualità di </w:t>
      </w:r>
      <w:proofErr w:type="spellStart"/>
      <w:r w:rsidRPr="00426AC5">
        <w:rPr>
          <w:rFonts w:asciiTheme="majorHAnsi" w:hAnsiTheme="majorHAnsi" w:cstheme="majorHAnsi"/>
        </w:rPr>
        <w:t>implementing</w:t>
      </w:r>
      <w:proofErr w:type="spellEnd"/>
      <w:r w:rsidRPr="00426AC5">
        <w:rPr>
          <w:rFonts w:asciiTheme="majorHAnsi" w:hAnsiTheme="majorHAnsi" w:cstheme="majorHAnsi"/>
        </w:rPr>
        <w:t xml:space="preserve"> partner del progetto</w:t>
      </w:r>
      <w:r w:rsidRPr="00426AC5">
        <w:t xml:space="preserve"> </w:t>
      </w:r>
      <w:proofErr w:type="spellStart"/>
      <w:r w:rsidRPr="00426AC5">
        <w:rPr>
          <w:rFonts w:asciiTheme="majorHAnsi" w:hAnsiTheme="majorHAnsi" w:cstheme="majorHAnsi"/>
          <w:i/>
          <w:iCs/>
        </w:rPr>
        <w:t>Towards</w:t>
      </w:r>
      <w:proofErr w:type="spellEnd"/>
      <w:r w:rsidRPr="00426AC5">
        <w:rPr>
          <w:rFonts w:asciiTheme="majorHAnsi" w:hAnsiTheme="majorHAnsi" w:cstheme="majorHAnsi"/>
          <w:i/>
          <w:iCs/>
        </w:rPr>
        <w:t xml:space="preserve"> a </w:t>
      </w:r>
      <w:proofErr w:type="spellStart"/>
      <w:r w:rsidRPr="00426AC5">
        <w:rPr>
          <w:rFonts w:asciiTheme="majorHAnsi" w:hAnsiTheme="majorHAnsi" w:cstheme="majorHAnsi"/>
          <w:i/>
          <w:iCs/>
        </w:rPr>
        <w:t>Holistic</w:t>
      </w:r>
      <w:proofErr w:type="spellEnd"/>
      <w:r w:rsidRPr="00426AC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426AC5">
        <w:rPr>
          <w:rFonts w:asciiTheme="majorHAnsi" w:hAnsiTheme="majorHAnsi" w:cstheme="majorHAnsi"/>
          <w:i/>
          <w:iCs/>
        </w:rPr>
        <w:t>Approach</w:t>
      </w:r>
      <w:proofErr w:type="spellEnd"/>
      <w:r w:rsidRPr="00426AC5">
        <w:rPr>
          <w:rFonts w:asciiTheme="majorHAnsi" w:hAnsiTheme="majorHAnsi" w:cstheme="majorHAnsi"/>
          <w:i/>
          <w:iCs/>
        </w:rPr>
        <w:t xml:space="preserve"> to Labour Migration Governance and Labour </w:t>
      </w:r>
      <w:proofErr w:type="spellStart"/>
      <w:r w:rsidRPr="00426AC5">
        <w:rPr>
          <w:rFonts w:asciiTheme="majorHAnsi" w:hAnsiTheme="majorHAnsi" w:cstheme="majorHAnsi"/>
          <w:i/>
          <w:iCs/>
        </w:rPr>
        <w:t>Mobility</w:t>
      </w:r>
      <w:proofErr w:type="spellEnd"/>
      <w:r w:rsidRPr="00426AC5">
        <w:rPr>
          <w:rFonts w:asciiTheme="majorHAnsi" w:hAnsiTheme="majorHAnsi" w:cstheme="majorHAnsi"/>
          <w:i/>
          <w:iCs/>
        </w:rPr>
        <w:t xml:space="preserve"> in </w:t>
      </w:r>
      <w:proofErr w:type="spellStart"/>
      <w:r w:rsidRPr="00426AC5">
        <w:rPr>
          <w:rFonts w:asciiTheme="majorHAnsi" w:hAnsiTheme="majorHAnsi" w:cstheme="majorHAnsi"/>
          <w:i/>
          <w:iCs/>
        </w:rPr>
        <w:t>Italy</w:t>
      </w:r>
      <w:proofErr w:type="spellEnd"/>
      <w:r w:rsidRPr="00426AC5">
        <w:rPr>
          <w:rFonts w:asciiTheme="majorHAnsi" w:hAnsiTheme="majorHAnsi" w:cstheme="majorHAnsi"/>
          <w:i/>
          <w:iCs/>
        </w:rPr>
        <w:t xml:space="preserve"> and North Africa</w:t>
      </w:r>
      <w:r>
        <w:rPr>
          <w:rFonts w:asciiTheme="majorHAnsi" w:hAnsiTheme="majorHAnsi" w:cstheme="majorHAnsi"/>
          <w:i/>
          <w:iCs/>
        </w:rPr>
        <w:t xml:space="preserve"> – THAMM+</w:t>
      </w:r>
      <w:r w:rsidRPr="00426AC5">
        <w:rPr>
          <w:rFonts w:asciiTheme="majorHAnsi" w:hAnsiTheme="majorHAnsi" w:cstheme="majorHAnsi"/>
        </w:rPr>
        <w:t xml:space="preserve"> d'ora in ava</w:t>
      </w:r>
      <w:r>
        <w:rPr>
          <w:rFonts w:asciiTheme="majorHAnsi" w:hAnsiTheme="majorHAnsi" w:cstheme="majorHAnsi"/>
        </w:rPr>
        <w:t>n</w:t>
      </w:r>
      <w:r w:rsidRPr="00426AC5">
        <w:rPr>
          <w:rFonts w:asciiTheme="majorHAnsi" w:hAnsiTheme="majorHAnsi" w:cstheme="majorHAnsi"/>
        </w:rPr>
        <w:t>ti THAMM +</w:t>
      </w:r>
      <w:r>
        <w:rPr>
          <w:rFonts w:asciiTheme="majorHAnsi" w:hAnsiTheme="majorHAnsi" w:cstheme="majorHAnsi"/>
        </w:rPr>
        <w:t xml:space="preserve"> </w:t>
      </w:r>
      <w:r w:rsidRPr="00426AC5">
        <w:rPr>
          <w:rFonts w:asciiTheme="majorHAnsi" w:hAnsiTheme="majorHAnsi" w:cstheme="majorHAnsi"/>
        </w:rPr>
        <w:t>predispone il seguente documento operativo a uso delle aziende aderenti al progetto e facenti parte della rete di ANCE (Associazione Nazionale Costruttori Edili)</w:t>
      </w:r>
      <w:r>
        <w:rPr>
          <w:rFonts w:asciiTheme="majorHAnsi" w:hAnsiTheme="majorHAnsi" w:cstheme="majorHAnsi"/>
          <w:i/>
          <w:iCs/>
        </w:rPr>
        <w:t xml:space="preserve">. </w:t>
      </w:r>
    </w:p>
    <w:p w14:paraId="2B63C435" w14:textId="77777777" w:rsidR="006B7B0E" w:rsidRDefault="006B7B0E" w:rsidP="00426AC5">
      <w:pPr>
        <w:rPr>
          <w:rFonts w:asciiTheme="majorHAnsi" w:hAnsiTheme="majorHAnsi" w:cstheme="majorHAnsi"/>
          <w:i/>
          <w:iCs/>
        </w:rPr>
      </w:pPr>
    </w:p>
    <w:p w14:paraId="65737C6D" w14:textId="77F6011E" w:rsidR="00426AC5" w:rsidRPr="00426AC5" w:rsidRDefault="00426AC5" w:rsidP="00426AC5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I</w:t>
      </w:r>
      <w:r w:rsidRPr="00426AC5">
        <w:rPr>
          <w:rFonts w:asciiTheme="majorHAnsi" w:hAnsiTheme="majorHAnsi" w:cstheme="majorHAnsi"/>
        </w:rPr>
        <w:t>l presente documento mira a fornire un quadro esaustivo e sintetico sulle fasi progettuali di interesse delle aziende</w:t>
      </w:r>
      <w:r w:rsidR="0094482E">
        <w:rPr>
          <w:rFonts w:asciiTheme="majorHAnsi" w:hAnsiTheme="majorHAnsi" w:cstheme="majorHAnsi"/>
        </w:rPr>
        <w:t>,</w:t>
      </w:r>
      <w:r w:rsidRPr="00426AC5">
        <w:rPr>
          <w:rFonts w:asciiTheme="majorHAnsi" w:hAnsiTheme="majorHAnsi" w:cstheme="majorHAnsi"/>
        </w:rPr>
        <w:t xml:space="preserve"> al fine di indicare il processo che sarà seguito </w:t>
      </w:r>
      <w:r>
        <w:rPr>
          <w:rFonts w:asciiTheme="majorHAnsi" w:hAnsiTheme="majorHAnsi" w:cstheme="majorHAnsi"/>
        </w:rPr>
        <w:t>dall’individuazione</w:t>
      </w:r>
      <w:r w:rsidRPr="00426AC5">
        <w:rPr>
          <w:rFonts w:asciiTheme="majorHAnsi" w:hAnsiTheme="majorHAnsi" w:cstheme="majorHAnsi"/>
        </w:rPr>
        <w:t xml:space="preserve"> dei potenziali futuri lavoratori</w:t>
      </w:r>
      <w:r w:rsidR="0094482E">
        <w:rPr>
          <w:rFonts w:asciiTheme="majorHAnsi" w:hAnsiTheme="majorHAnsi" w:cstheme="majorHAnsi"/>
        </w:rPr>
        <w:t xml:space="preserve">, </w:t>
      </w:r>
      <w:r w:rsidRPr="00426AC5">
        <w:rPr>
          <w:rFonts w:asciiTheme="majorHAnsi" w:hAnsiTheme="majorHAnsi" w:cstheme="majorHAnsi"/>
        </w:rPr>
        <w:t>all'assunzione e ingresso in Italia</w:t>
      </w:r>
      <w:r>
        <w:rPr>
          <w:rFonts w:asciiTheme="majorHAnsi" w:hAnsiTheme="majorHAnsi" w:cstheme="majorHAnsi"/>
        </w:rPr>
        <w:t>.</w:t>
      </w:r>
    </w:p>
    <w:p w14:paraId="1FE10814" w14:textId="7479C8BC" w:rsidR="00426AC5" w:rsidRPr="00426AC5" w:rsidRDefault="00426AC5" w:rsidP="00426AC5">
      <w:pPr>
        <w:rPr>
          <w:rFonts w:asciiTheme="majorHAnsi" w:hAnsiTheme="majorHAnsi" w:cstheme="majorHAnsi"/>
        </w:rPr>
      </w:pPr>
      <w:r w:rsidRPr="00426AC5">
        <w:rPr>
          <w:rFonts w:asciiTheme="majorHAnsi" w:hAnsiTheme="majorHAnsi" w:cstheme="majorHAnsi"/>
        </w:rPr>
        <w:t> 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1"/>
        <w:gridCol w:w="8422"/>
      </w:tblGrid>
      <w:tr w:rsidR="00426AC5" w14:paraId="2F18B7F3" w14:textId="77777777" w:rsidTr="006B7B0E">
        <w:tc>
          <w:tcPr>
            <w:tcW w:w="1201" w:type="dxa"/>
          </w:tcPr>
          <w:p w14:paraId="0123C15D" w14:textId="102B2EDE" w:rsidR="00426AC5" w:rsidRPr="00426AC5" w:rsidRDefault="00D13153" w:rsidP="00426A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426AC5" w:rsidRPr="00426AC5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8422" w:type="dxa"/>
          </w:tcPr>
          <w:p w14:paraId="53BDB013" w14:textId="1FFAC2FE" w:rsidR="00426AC5" w:rsidRPr="00426AC5" w:rsidRDefault="00426AC5" w:rsidP="00426A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426AC5">
              <w:rPr>
                <w:rFonts w:asciiTheme="majorHAnsi" w:hAnsiTheme="majorHAnsi" w:cstheme="majorHAnsi"/>
              </w:rPr>
              <w:t>elezione dei candidati</w:t>
            </w:r>
            <w:r w:rsidR="00393100">
              <w:rPr>
                <w:rFonts w:asciiTheme="majorHAnsi" w:hAnsiTheme="majorHAnsi" w:cstheme="majorHAnsi"/>
              </w:rPr>
              <w:t xml:space="preserve"> in loco da parte di ELIS e </w:t>
            </w:r>
            <w:proofErr w:type="spellStart"/>
            <w:r w:rsidR="00393100">
              <w:rPr>
                <w:rFonts w:asciiTheme="majorHAnsi" w:hAnsiTheme="majorHAnsi" w:cstheme="majorHAnsi"/>
              </w:rPr>
              <w:t>Formedil</w:t>
            </w:r>
            <w:proofErr w:type="spellEnd"/>
            <w:r w:rsidR="00393100">
              <w:rPr>
                <w:rFonts w:asciiTheme="majorHAnsi" w:hAnsiTheme="majorHAnsi" w:cstheme="majorHAnsi"/>
              </w:rPr>
              <w:t xml:space="preserve"> e successivo inserimento nei percorsi professionali.</w:t>
            </w:r>
          </w:p>
        </w:tc>
      </w:tr>
      <w:tr w:rsidR="00426AC5" w14:paraId="18D8CBF8" w14:textId="77777777" w:rsidTr="006B7B0E">
        <w:tc>
          <w:tcPr>
            <w:tcW w:w="1201" w:type="dxa"/>
          </w:tcPr>
          <w:p w14:paraId="6255AB8F" w14:textId="32402096" w:rsidR="00426AC5" w:rsidRPr="00426AC5" w:rsidRDefault="00D13153" w:rsidP="00426A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426AC5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8422" w:type="dxa"/>
          </w:tcPr>
          <w:p w14:paraId="19133BEF" w14:textId="77777777" w:rsidR="00393100" w:rsidRDefault="00426AC5" w:rsidP="00426A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</w:t>
            </w:r>
            <w:r w:rsidRPr="00426AC5">
              <w:rPr>
                <w:rFonts w:asciiTheme="majorHAnsi" w:hAnsiTheme="majorHAnsi" w:cstheme="majorHAnsi"/>
              </w:rPr>
              <w:t>ealizzazione dei corsi professionali e civico linguistici</w:t>
            </w:r>
            <w:r w:rsidR="00393100">
              <w:rPr>
                <w:rFonts w:asciiTheme="majorHAnsi" w:hAnsiTheme="majorHAnsi" w:cstheme="majorHAnsi"/>
              </w:rPr>
              <w:t xml:space="preserve"> previsti dal progetto divisi nei seguenti moduli</w:t>
            </w:r>
            <w:r w:rsidRPr="00426AC5">
              <w:rPr>
                <w:rFonts w:asciiTheme="majorHAnsi" w:hAnsiTheme="majorHAnsi" w:cstheme="majorHAnsi"/>
              </w:rPr>
              <w:t xml:space="preserve">: </w:t>
            </w:r>
          </w:p>
          <w:p w14:paraId="27DE08D7" w14:textId="3163AAF5" w:rsidR="00393100" w:rsidRDefault="00426AC5" w:rsidP="00393100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393100">
              <w:rPr>
                <w:rFonts w:asciiTheme="majorHAnsi" w:hAnsiTheme="majorHAnsi" w:cstheme="majorHAnsi"/>
              </w:rPr>
              <w:t>formazione di lingua italiana per il raggiungimento del livello A1</w:t>
            </w:r>
            <w:r w:rsidR="00393100">
              <w:rPr>
                <w:rFonts w:asciiTheme="majorHAnsi" w:hAnsiTheme="majorHAnsi" w:cstheme="majorHAnsi"/>
              </w:rPr>
              <w:t xml:space="preserve"> da 1</w:t>
            </w:r>
            <w:r w:rsidR="00D13153">
              <w:rPr>
                <w:rFonts w:asciiTheme="majorHAnsi" w:hAnsiTheme="majorHAnsi" w:cstheme="majorHAnsi"/>
              </w:rPr>
              <w:t>1</w:t>
            </w:r>
            <w:r w:rsidR="00393100">
              <w:rPr>
                <w:rFonts w:asciiTheme="majorHAnsi" w:hAnsiTheme="majorHAnsi" w:cstheme="majorHAnsi"/>
              </w:rPr>
              <w:t>0 ore;</w:t>
            </w:r>
          </w:p>
          <w:p w14:paraId="5B3BB721" w14:textId="16EE7E30" w:rsidR="00393100" w:rsidRDefault="00426AC5" w:rsidP="00393100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393100">
              <w:rPr>
                <w:rFonts w:asciiTheme="majorHAnsi" w:hAnsiTheme="majorHAnsi" w:cstheme="majorHAnsi"/>
              </w:rPr>
              <w:t>formazione professionale</w:t>
            </w:r>
            <w:r w:rsidR="00393100">
              <w:rPr>
                <w:rFonts w:asciiTheme="majorHAnsi" w:hAnsiTheme="majorHAnsi" w:cstheme="majorHAnsi"/>
              </w:rPr>
              <w:t xml:space="preserve"> da 150 ore distinta per profilo professionale richiesto dalle aziende affiliate ad Ance in fase di analisi dei </w:t>
            </w:r>
            <w:proofErr w:type="spellStart"/>
            <w:r w:rsidR="00393100">
              <w:rPr>
                <w:rFonts w:asciiTheme="majorHAnsi" w:hAnsiTheme="majorHAnsi" w:cstheme="majorHAnsi"/>
              </w:rPr>
              <w:t>needs</w:t>
            </w:r>
            <w:proofErr w:type="spellEnd"/>
            <w:r w:rsidR="00393100">
              <w:rPr>
                <w:rFonts w:asciiTheme="majorHAnsi" w:hAnsiTheme="majorHAnsi" w:cstheme="majorHAnsi"/>
              </w:rPr>
              <w:t xml:space="preserve"> aziendali;</w:t>
            </w:r>
          </w:p>
          <w:p w14:paraId="7C603AFA" w14:textId="2FA5C542" w:rsidR="00393100" w:rsidRDefault="00426AC5" w:rsidP="00393100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393100">
              <w:rPr>
                <w:rFonts w:asciiTheme="majorHAnsi" w:hAnsiTheme="majorHAnsi" w:cstheme="majorHAnsi"/>
              </w:rPr>
              <w:t>corso di sicurezza e salute sul lavoro</w:t>
            </w:r>
            <w:r w:rsidR="00393100">
              <w:rPr>
                <w:rFonts w:asciiTheme="majorHAnsi" w:hAnsiTheme="majorHAnsi" w:cstheme="majorHAnsi"/>
              </w:rPr>
              <w:t xml:space="preserve"> secondo la normativa italiana</w:t>
            </w:r>
            <w:r w:rsidR="00393100">
              <w:rPr>
                <w:rStyle w:val="Rimandonotaapidipagina"/>
                <w:rFonts w:asciiTheme="majorHAnsi" w:hAnsiTheme="majorHAnsi" w:cstheme="majorHAnsi"/>
              </w:rPr>
              <w:footnoteReference w:id="1"/>
            </w:r>
            <w:r w:rsidR="00393100">
              <w:rPr>
                <w:rFonts w:asciiTheme="majorHAnsi" w:hAnsiTheme="majorHAnsi" w:cstheme="majorHAnsi"/>
              </w:rPr>
              <w:t>;</w:t>
            </w:r>
          </w:p>
          <w:p w14:paraId="0BA37554" w14:textId="04EF0F5F" w:rsidR="00426AC5" w:rsidRPr="00393100" w:rsidRDefault="00426AC5" w:rsidP="00393100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 w:rsidRPr="00393100">
              <w:rPr>
                <w:rFonts w:asciiTheme="majorHAnsi" w:hAnsiTheme="majorHAnsi" w:cstheme="majorHAnsi"/>
              </w:rPr>
              <w:t>soft skills</w:t>
            </w:r>
            <w:r w:rsidR="00393100">
              <w:rPr>
                <w:rFonts w:asciiTheme="majorHAnsi" w:hAnsiTheme="majorHAnsi" w:cstheme="majorHAnsi"/>
              </w:rPr>
              <w:t>.</w:t>
            </w:r>
          </w:p>
        </w:tc>
      </w:tr>
      <w:tr w:rsidR="00426AC5" w14:paraId="1339B533" w14:textId="77777777" w:rsidTr="00080073">
        <w:tc>
          <w:tcPr>
            <w:tcW w:w="1201" w:type="dxa"/>
            <w:tcBorders>
              <w:bottom w:val="single" w:sz="4" w:space="0" w:color="auto"/>
            </w:tcBorders>
          </w:tcPr>
          <w:p w14:paraId="5015A243" w14:textId="2248F65D" w:rsidR="00426AC5" w:rsidRPr="00426AC5" w:rsidRDefault="00D13153" w:rsidP="00426A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426AC5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8422" w:type="dxa"/>
            <w:tcBorders>
              <w:bottom w:val="single" w:sz="4" w:space="0" w:color="auto"/>
            </w:tcBorders>
          </w:tcPr>
          <w:p w14:paraId="68FED4E1" w14:textId="1A1A8C2A" w:rsidR="00426AC5" w:rsidRPr="00426AC5" w:rsidRDefault="00393100" w:rsidP="00426A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Realizzazione in loco degli esami medici previsti dalla normativa italian</w:t>
            </w:r>
            <w:r w:rsidR="00D13153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per le visite </w:t>
            </w:r>
            <w:proofErr w:type="spellStart"/>
            <w:r>
              <w:rPr>
                <w:rFonts w:asciiTheme="majorHAnsi" w:hAnsiTheme="majorHAnsi" w:cstheme="majorHAnsi"/>
              </w:rPr>
              <w:t>pre</w:t>
            </w:r>
            <w:proofErr w:type="spellEnd"/>
            <w:r>
              <w:rPr>
                <w:rFonts w:asciiTheme="majorHAnsi" w:hAnsiTheme="majorHAnsi" w:cstheme="majorHAnsi"/>
              </w:rPr>
              <w:t xml:space="preserve">-assuntive (tra cui: </w:t>
            </w:r>
            <w:r w:rsidR="00426AC5" w:rsidRPr="00426AC5">
              <w:rPr>
                <w:rFonts w:asciiTheme="majorHAnsi" w:hAnsiTheme="majorHAnsi" w:cstheme="majorHAnsi"/>
              </w:rPr>
              <w:t xml:space="preserve">test del sangue e sierologici, alcool e </w:t>
            </w:r>
            <w:proofErr w:type="spellStart"/>
            <w:r w:rsidR="00426AC5" w:rsidRPr="00426AC5">
              <w:rPr>
                <w:rFonts w:asciiTheme="majorHAnsi" w:hAnsiTheme="majorHAnsi" w:cstheme="majorHAnsi"/>
              </w:rPr>
              <w:t>drug</w:t>
            </w:r>
            <w:proofErr w:type="spellEnd"/>
            <w:r w:rsidR="00426AC5" w:rsidRPr="00426AC5">
              <w:rPr>
                <w:rFonts w:asciiTheme="majorHAnsi" w:hAnsiTheme="majorHAnsi" w:cstheme="majorHAnsi"/>
              </w:rPr>
              <w:t xml:space="preserve"> test, ECG, Audiometria e spirometria). </w:t>
            </w:r>
            <w:r>
              <w:rPr>
                <w:rFonts w:asciiTheme="majorHAnsi" w:hAnsiTheme="majorHAnsi" w:cstheme="majorHAnsi"/>
              </w:rPr>
              <w:t>Al termine degli esami</w:t>
            </w:r>
            <w:r w:rsidR="00644BED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verrà espletata una v</w:t>
            </w:r>
            <w:r w:rsidR="00426AC5" w:rsidRPr="00426AC5">
              <w:rPr>
                <w:rFonts w:asciiTheme="majorHAnsi" w:hAnsiTheme="majorHAnsi" w:cstheme="majorHAnsi"/>
              </w:rPr>
              <w:t xml:space="preserve">isita </w:t>
            </w:r>
            <w:proofErr w:type="spellStart"/>
            <w:r w:rsidR="006B7B0E" w:rsidRPr="00426AC5">
              <w:rPr>
                <w:rFonts w:asciiTheme="majorHAnsi" w:hAnsiTheme="majorHAnsi" w:cstheme="majorHAnsi"/>
              </w:rPr>
              <w:t>pre</w:t>
            </w:r>
            <w:proofErr w:type="spellEnd"/>
            <w:r w:rsidR="006B7B0E" w:rsidRPr="00426AC5">
              <w:rPr>
                <w:rFonts w:asciiTheme="majorHAnsi" w:hAnsiTheme="majorHAnsi" w:cstheme="majorHAnsi"/>
              </w:rPr>
              <w:t>-assuntiva</w:t>
            </w:r>
            <w:r w:rsidR="00426AC5" w:rsidRPr="00426AC5">
              <w:rPr>
                <w:rFonts w:asciiTheme="majorHAnsi" w:hAnsiTheme="majorHAnsi" w:cstheme="majorHAnsi"/>
              </w:rPr>
              <w:t xml:space="preserve"> in Tunisia da parte di un medico del lavoro italiano</w:t>
            </w:r>
            <w:r>
              <w:rPr>
                <w:rStyle w:val="Rimandonotaapidipagina"/>
                <w:rFonts w:asciiTheme="majorHAnsi" w:hAnsiTheme="majorHAnsi" w:cstheme="majorHAnsi"/>
              </w:rPr>
              <w:footnoteReference w:id="2"/>
            </w:r>
            <w:r w:rsidR="006B7B0E">
              <w:rPr>
                <w:rFonts w:asciiTheme="majorHAnsi" w:hAnsiTheme="majorHAnsi" w:cstheme="majorHAnsi"/>
              </w:rPr>
              <w:t>.</w:t>
            </w:r>
          </w:p>
        </w:tc>
      </w:tr>
      <w:tr w:rsidR="006B7B0E" w14:paraId="5BF0FD0F" w14:textId="77777777" w:rsidTr="00080073">
        <w:tc>
          <w:tcPr>
            <w:tcW w:w="1201" w:type="dxa"/>
            <w:tcBorders>
              <w:bottom w:val="nil"/>
            </w:tcBorders>
          </w:tcPr>
          <w:p w14:paraId="27E929DD" w14:textId="5F8F515C" w:rsidR="006B7B0E" w:rsidRPr="00426AC5" w:rsidRDefault="00D13153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6B7B0E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8422" w:type="dxa"/>
            <w:tcBorders>
              <w:bottom w:val="nil"/>
            </w:tcBorders>
          </w:tcPr>
          <w:p w14:paraId="36F7CFF0" w14:textId="09ABCC46" w:rsidR="006B7B0E" w:rsidRPr="00426AC5" w:rsidRDefault="006B7B0E" w:rsidP="006B7B0E">
            <w:pPr>
              <w:rPr>
                <w:rFonts w:asciiTheme="majorHAnsi" w:hAnsiTheme="majorHAnsi" w:cstheme="majorHAnsi"/>
              </w:rPr>
            </w:pPr>
            <w:r w:rsidRPr="006B7B0E">
              <w:rPr>
                <w:rFonts w:asciiTheme="majorHAnsi" w:hAnsiTheme="majorHAnsi" w:cstheme="majorHAnsi"/>
              </w:rPr>
              <w:t>Avvio dei colloqui e match</w:t>
            </w:r>
            <w:r>
              <w:rPr>
                <w:rFonts w:asciiTheme="majorHAnsi" w:hAnsiTheme="majorHAnsi" w:cstheme="majorHAnsi"/>
              </w:rPr>
              <w:t>ing</w:t>
            </w:r>
            <w:r w:rsidRPr="006B7B0E">
              <w:rPr>
                <w:rFonts w:asciiTheme="majorHAnsi" w:hAnsiTheme="majorHAnsi" w:cstheme="majorHAnsi"/>
              </w:rPr>
              <w:t xml:space="preserve"> con le aziende aderenti</w:t>
            </w:r>
            <w:r w:rsidR="00644BED">
              <w:rPr>
                <w:rFonts w:asciiTheme="majorHAnsi" w:hAnsiTheme="majorHAnsi" w:cstheme="majorHAnsi"/>
              </w:rPr>
              <w:t>,</w:t>
            </w:r>
            <w:r w:rsidRPr="006B7B0E">
              <w:rPr>
                <w:rFonts w:asciiTheme="majorHAnsi" w:hAnsiTheme="majorHAnsi" w:cstheme="majorHAnsi"/>
              </w:rPr>
              <w:t xml:space="preserve"> </w:t>
            </w:r>
            <w:r w:rsidR="00393100">
              <w:rPr>
                <w:rFonts w:asciiTheme="majorHAnsi" w:hAnsiTheme="majorHAnsi" w:cstheme="majorHAnsi"/>
              </w:rPr>
              <w:t xml:space="preserve">sulla base dei profili dei candidati e dei </w:t>
            </w:r>
            <w:proofErr w:type="spellStart"/>
            <w:r w:rsidR="00393100">
              <w:rPr>
                <w:rFonts w:asciiTheme="majorHAnsi" w:hAnsiTheme="majorHAnsi" w:cstheme="majorHAnsi"/>
              </w:rPr>
              <w:t>needs</w:t>
            </w:r>
            <w:proofErr w:type="spellEnd"/>
            <w:r w:rsidR="00393100">
              <w:rPr>
                <w:rFonts w:asciiTheme="majorHAnsi" w:hAnsiTheme="majorHAnsi" w:cstheme="majorHAnsi"/>
              </w:rPr>
              <w:t xml:space="preserve"> aziendali</w:t>
            </w:r>
            <w:r w:rsidR="00644BED">
              <w:rPr>
                <w:rFonts w:asciiTheme="majorHAnsi" w:hAnsiTheme="majorHAnsi" w:cstheme="majorHAnsi"/>
              </w:rPr>
              <w:t>,</w:t>
            </w:r>
            <w:r w:rsidR="00393100">
              <w:rPr>
                <w:rFonts w:asciiTheme="majorHAnsi" w:hAnsiTheme="majorHAnsi" w:cstheme="majorHAnsi"/>
              </w:rPr>
              <w:t xml:space="preserve"> di modo che le aziende possano valutare i profili e opzionare i candidati. Nello specifico </w:t>
            </w:r>
            <w:r w:rsidR="007F4B0B">
              <w:rPr>
                <w:rFonts w:asciiTheme="majorHAnsi" w:hAnsiTheme="majorHAnsi" w:cstheme="majorHAnsi"/>
              </w:rPr>
              <w:t>il processo</w:t>
            </w:r>
            <w:r w:rsidR="00393100">
              <w:rPr>
                <w:rFonts w:asciiTheme="majorHAnsi" w:hAnsiTheme="majorHAnsi" w:cstheme="majorHAnsi"/>
              </w:rPr>
              <w:t xml:space="preserve"> consterà delle seguenti fasi: </w:t>
            </w:r>
          </w:p>
        </w:tc>
      </w:tr>
      <w:tr w:rsidR="006B7B0E" w14:paraId="6013A4E1" w14:textId="77777777" w:rsidTr="00080073">
        <w:tc>
          <w:tcPr>
            <w:tcW w:w="1201" w:type="dxa"/>
            <w:tcBorders>
              <w:top w:val="nil"/>
              <w:bottom w:val="nil"/>
            </w:tcBorders>
          </w:tcPr>
          <w:p w14:paraId="4728FE3E" w14:textId="202AC6AE" w:rsidR="006B7B0E" w:rsidRPr="00426AC5" w:rsidRDefault="006B7B0E" w:rsidP="006B7B0E">
            <w:pPr>
              <w:ind w:left="7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4.1</w:t>
            </w:r>
          </w:p>
        </w:tc>
        <w:tc>
          <w:tcPr>
            <w:tcW w:w="8422" w:type="dxa"/>
            <w:tcBorders>
              <w:top w:val="nil"/>
              <w:bottom w:val="nil"/>
            </w:tcBorders>
          </w:tcPr>
          <w:p w14:paraId="0AAE698B" w14:textId="5973824C" w:rsidR="006B7B0E" w:rsidRPr="00426AC5" w:rsidRDefault="006B7B0E" w:rsidP="006B7B0E">
            <w:pPr>
              <w:rPr>
                <w:rFonts w:asciiTheme="majorHAnsi" w:hAnsiTheme="majorHAnsi" w:cstheme="majorHAnsi"/>
              </w:rPr>
            </w:pPr>
            <w:r w:rsidRPr="006B7B0E">
              <w:rPr>
                <w:rFonts w:asciiTheme="majorHAnsi" w:hAnsiTheme="majorHAnsi" w:cstheme="majorHAnsi"/>
              </w:rPr>
              <w:t xml:space="preserve">Matching preliminare svolto da </w:t>
            </w:r>
            <w:proofErr w:type="spellStart"/>
            <w:r w:rsidRPr="006B7B0E">
              <w:rPr>
                <w:rFonts w:asciiTheme="majorHAnsi" w:hAnsiTheme="majorHAnsi" w:cstheme="majorHAnsi"/>
              </w:rPr>
              <w:t>Formedil</w:t>
            </w:r>
            <w:proofErr w:type="spellEnd"/>
            <w:r w:rsidRPr="006B7B0E">
              <w:rPr>
                <w:rFonts w:asciiTheme="majorHAnsi" w:hAnsiTheme="majorHAnsi" w:cstheme="majorHAnsi"/>
              </w:rPr>
              <w:t xml:space="preserve"> tra i beneficiari e il pool di aziende</w:t>
            </w:r>
            <w:r w:rsidR="00080073">
              <w:rPr>
                <w:rFonts w:asciiTheme="majorHAnsi" w:hAnsiTheme="majorHAnsi" w:cstheme="majorHAnsi"/>
              </w:rPr>
              <w:t xml:space="preserve"> della rete di </w:t>
            </w:r>
            <w:r w:rsidR="00926C79">
              <w:rPr>
                <w:rFonts w:asciiTheme="majorHAnsi" w:hAnsiTheme="majorHAnsi" w:cstheme="majorHAnsi"/>
              </w:rPr>
              <w:t>ANCE,</w:t>
            </w:r>
            <w:r w:rsidRPr="006B7B0E">
              <w:rPr>
                <w:rFonts w:asciiTheme="majorHAnsi" w:hAnsiTheme="majorHAnsi" w:cstheme="majorHAnsi"/>
              </w:rPr>
              <w:t xml:space="preserve"> sulla base d</w:t>
            </w:r>
            <w:r w:rsidR="00080073">
              <w:rPr>
                <w:rFonts w:asciiTheme="majorHAnsi" w:hAnsiTheme="majorHAnsi" w:cstheme="majorHAnsi"/>
              </w:rPr>
              <w:t>ei</w:t>
            </w:r>
            <w:r w:rsidRPr="006B7B0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B7B0E">
              <w:rPr>
                <w:rFonts w:asciiTheme="majorHAnsi" w:hAnsiTheme="majorHAnsi" w:cstheme="majorHAnsi"/>
              </w:rPr>
              <w:t>needs</w:t>
            </w:r>
            <w:proofErr w:type="spellEnd"/>
            <w:r w:rsidRPr="006B7B0E">
              <w:rPr>
                <w:rFonts w:asciiTheme="majorHAnsi" w:hAnsiTheme="majorHAnsi" w:cstheme="majorHAnsi"/>
              </w:rPr>
              <w:t xml:space="preserve"> aziendali</w:t>
            </w:r>
            <w:r w:rsidR="00080073">
              <w:rPr>
                <w:rFonts w:asciiTheme="majorHAnsi" w:hAnsiTheme="majorHAnsi" w:cstheme="majorHAnsi"/>
              </w:rPr>
              <w:t xml:space="preserve"> raccolti</w:t>
            </w:r>
            <w:r w:rsidRPr="006B7B0E">
              <w:rPr>
                <w:rFonts w:asciiTheme="majorHAnsi" w:hAnsiTheme="majorHAnsi" w:cstheme="majorHAnsi"/>
              </w:rPr>
              <w:t xml:space="preserve">, </w:t>
            </w:r>
            <w:r w:rsidR="00080073">
              <w:rPr>
                <w:rFonts w:asciiTheme="majorHAnsi" w:hAnsiTheme="majorHAnsi" w:cstheme="majorHAnsi"/>
              </w:rPr>
              <w:t>l’</w:t>
            </w:r>
            <w:r w:rsidRPr="006B7B0E">
              <w:rPr>
                <w:rFonts w:asciiTheme="majorHAnsi" w:hAnsiTheme="majorHAnsi" w:cstheme="majorHAnsi"/>
              </w:rPr>
              <w:t>analisi</w:t>
            </w:r>
            <w:r w:rsidR="00080073">
              <w:rPr>
                <w:rFonts w:asciiTheme="majorHAnsi" w:hAnsiTheme="majorHAnsi" w:cstheme="majorHAnsi"/>
              </w:rPr>
              <w:t xml:space="preserve"> dei</w:t>
            </w:r>
            <w:r w:rsidRPr="006B7B0E">
              <w:rPr>
                <w:rFonts w:asciiTheme="majorHAnsi" w:hAnsiTheme="majorHAnsi" w:cstheme="majorHAnsi"/>
              </w:rPr>
              <w:t xml:space="preserve"> CV</w:t>
            </w:r>
            <w:r w:rsidR="00080073">
              <w:rPr>
                <w:rFonts w:asciiTheme="majorHAnsi" w:hAnsiTheme="majorHAnsi" w:cstheme="majorHAnsi"/>
              </w:rPr>
              <w:t xml:space="preserve"> e lo specifico corso seguito;</w:t>
            </w:r>
          </w:p>
        </w:tc>
      </w:tr>
      <w:tr w:rsidR="006B7B0E" w14:paraId="6EBB4EA3" w14:textId="77777777" w:rsidTr="00393100">
        <w:tc>
          <w:tcPr>
            <w:tcW w:w="1201" w:type="dxa"/>
            <w:tcBorders>
              <w:top w:val="nil"/>
              <w:bottom w:val="nil"/>
            </w:tcBorders>
          </w:tcPr>
          <w:p w14:paraId="6CA92C18" w14:textId="15A950AB" w:rsidR="006B7B0E" w:rsidRPr="00426AC5" w:rsidRDefault="006B7B0E" w:rsidP="006B7B0E">
            <w:pPr>
              <w:ind w:left="7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4.2</w:t>
            </w:r>
          </w:p>
        </w:tc>
        <w:tc>
          <w:tcPr>
            <w:tcW w:w="8422" w:type="dxa"/>
            <w:tcBorders>
              <w:top w:val="nil"/>
              <w:bottom w:val="nil"/>
            </w:tcBorders>
          </w:tcPr>
          <w:p w14:paraId="310D8530" w14:textId="468A1ED3" w:rsidR="006B7B0E" w:rsidRPr="00426AC5" w:rsidRDefault="006B7B0E" w:rsidP="006B7B0E">
            <w:pPr>
              <w:rPr>
                <w:rFonts w:asciiTheme="majorHAnsi" w:hAnsiTheme="majorHAnsi" w:cstheme="majorHAnsi"/>
              </w:rPr>
            </w:pPr>
            <w:r w:rsidRPr="006B7B0E">
              <w:rPr>
                <w:rFonts w:asciiTheme="majorHAnsi" w:hAnsiTheme="majorHAnsi" w:cstheme="majorHAnsi"/>
              </w:rPr>
              <w:t xml:space="preserve">Trasmissione delle liste di </w:t>
            </w:r>
            <w:r>
              <w:rPr>
                <w:rFonts w:asciiTheme="majorHAnsi" w:hAnsiTheme="majorHAnsi" w:cstheme="majorHAnsi"/>
              </w:rPr>
              <w:t>candidati</w:t>
            </w:r>
            <w:r w:rsidRPr="006B7B0E">
              <w:rPr>
                <w:rFonts w:asciiTheme="majorHAnsi" w:hAnsiTheme="majorHAnsi" w:cstheme="majorHAnsi"/>
              </w:rPr>
              <w:t xml:space="preserve"> alle aziende e successiva realizzazione di colloqui con i candidati opzionati</w:t>
            </w:r>
            <w:r w:rsidR="00393100">
              <w:rPr>
                <w:rFonts w:asciiTheme="majorHAnsi" w:hAnsiTheme="majorHAnsi" w:cstheme="majorHAnsi"/>
              </w:rPr>
              <w:t>;</w:t>
            </w:r>
          </w:p>
        </w:tc>
      </w:tr>
      <w:tr w:rsidR="006B7B0E" w14:paraId="5A11EA03" w14:textId="77777777" w:rsidTr="00393100"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14:paraId="38B1E272" w14:textId="574D6ABB" w:rsidR="006B7B0E" w:rsidRDefault="006B7B0E" w:rsidP="006B7B0E">
            <w:pPr>
              <w:ind w:left="7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4.3</w:t>
            </w:r>
          </w:p>
        </w:tc>
        <w:tc>
          <w:tcPr>
            <w:tcW w:w="8422" w:type="dxa"/>
            <w:tcBorders>
              <w:top w:val="nil"/>
              <w:bottom w:val="single" w:sz="4" w:space="0" w:color="auto"/>
            </w:tcBorders>
          </w:tcPr>
          <w:p w14:paraId="1B48FCAB" w14:textId="0E672834" w:rsidR="006B7B0E" w:rsidRPr="00426AC5" w:rsidRDefault="006B7B0E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6B7B0E">
              <w:rPr>
                <w:rFonts w:asciiTheme="majorHAnsi" w:hAnsiTheme="majorHAnsi" w:cstheme="majorHAnsi"/>
              </w:rPr>
              <w:t>uccessivo matching definitivo</w:t>
            </w:r>
            <w:r w:rsidR="00926C79">
              <w:rPr>
                <w:rFonts w:asciiTheme="majorHAnsi" w:hAnsiTheme="majorHAnsi" w:cstheme="majorHAnsi"/>
              </w:rPr>
              <w:t>,</w:t>
            </w:r>
            <w:r w:rsidRPr="006B7B0E">
              <w:rPr>
                <w:rFonts w:asciiTheme="majorHAnsi" w:hAnsiTheme="majorHAnsi" w:cstheme="majorHAnsi"/>
              </w:rPr>
              <w:t xml:space="preserve"> una volta superati gli esami medici e ottenuta conferma da parte sia dell'azienda che dei candidati</w:t>
            </w:r>
            <w:r w:rsidR="00926C79">
              <w:rPr>
                <w:rFonts w:asciiTheme="majorHAnsi" w:hAnsiTheme="majorHAnsi" w:cstheme="majorHAnsi"/>
              </w:rPr>
              <w:t>.</w:t>
            </w:r>
          </w:p>
        </w:tc>
      </w:tr>
      <w:tr w:rsidR="006B7B0E" w14:paraId="366028BD" w14:textId="77777777" w:rsidTr="006B7B0E">
        <w:tc>
          <w:tcPr>
            <w:tcW w:w="1201" w:type="dxa"/>
            <w:tcBorders>
              <w:bottom w:val="nil"/>
            </w:tcBorders>
          </w:tcPr>
          <w:p w14:paraId="6E905AAA" w14:textId="6D0A1CF7" w:rsidR="006B7B0E" w:rsidRDefault="00D13153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6B7B0E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8422" w:type="dxa"/>
            <w:tcBorders>
              <w:bottom w:val="nil"/>
            </w:tcBorders>
          </w:tcPr>
          <w:p w14:paraId="32F32F09" w14:textId="267E197A" w:rsidR="006B7B0E" w:rsidRPr="006B7B0E" w:rsidRDefault="006B7B0E" w:rsidP="006B7B0E">
            <w:pPr>
              <w:rPr>
                <w:rFonts w:asciiTheme="majorHAnsi" w:hAnsiTheme="majorHAnsi" w:cstheme="majorHAnsi"/>
              </w:rPr>
            </w:pPr>
            <w:r w:rsidRPr="006B7B0E">
              <w:rPr>
                <w:rFonts w:asciiTheme="majorHAnsi" w:hAnsiTheme="majorHAnsi" w:cstheme="majorHAnsi"/>
              </w:rPr>
              <w:t xml:space="preserve">Avvio </w:t>
            </w:r>
            <w:r w:rsidR="00080073">
              <w:rPr>
                <w:rFonts w:asciiTheme="majorHAnsi" w:hAnsiTheme="majorHAnsi" w:cstheme="majorHAnsi"/>
              </w:rPr>
              <w:t xml:space="preserve">della </w:t>
            </w:r>
            <w:r w:rsidRPr="006B7B0E">
              <w:rPr>
                <w:rFonts w:asciiTheme="majorHAnsi" w:hAnsiTheme="majorHAnsi" w:cstheme="majorHAnsi"/>
              </w:rPr>
              <w:t>procedura di richiesta dei nulla-osta da parte delle aziende</w:t>
            </w:r>
            <w:r w:rsidR="00926C79">
              <w:rPr>
                <w:rFonts w:asciiTheme="majorHAnsi" w:hAnsiTheme="majorHAnsi" w:cstheme="majorHAnsi"/>
              </w:rPr>
              <w:t>,</w:t>
            </w:r>
            <w:r w:rsidRPr="006B7B0E">
              <w:rPr>
                <w:rFonts w:asciiTheme="majorHAnsi" w:hAnsiTheme="majorHAnsi" w:cstheme="majorHAnsi"/>
              </w:rPr>
              <w:t xml:space="preserve"> attraverso il portale predisposto dal Ministero del Lavoro. </w:t>
            </w:r>
          </w:p>
        </w:tc>
      </w:tr>
      <w:tr w:rsidR="006B7B0E" w14:paraId="6824271B" w14:textId="77777777" w:rsidTr="006B7B0E">
        <w:tc>
          <w:tcPr>
            <w:tcW w:w="1201" w:type="dxa"/>
            <w:tcBorders>
              <w:top w:val="nil"/>
            </w:tcBorders>
          </w:tcPr>
          <w:p w14:paraId="26A04B57" w14:textId="77777777" w:rsidR="006B7B0E" w:rsidRDefault="006B7B0E" w:rsidP="006B7B0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22" w:type="dxa"/>
            <w:tcBorders>
              <w:top w:val="nil"/>
            </w:tcBorders>
          </w:tcPr>
          <w:p w14:paraId="6E770C6A" w14:textId="6511A606" w:rsidR="006B7B0E" w:rsidRPr="006B7B0E" w:rsidRDefault="006B7B0E" w:rsidP="006B7B0E">
            <w:pPr>
              <w:rPr>
                <w:rFonts w:asciiTheme="majorHAnsi" w:hAnsiTheme="majorHAnsi" w:cstheme="majorHAnsi"/>
                <w:i/>
                <w:iCs/>
              </w:rPr>
            </w:pPr>
            <w:r w:rsidRPr="006B7B0E">
              <w:rPr>
                <w:rFonts w:asciiTheme="majorHAnsi" w:hAnsiTheme="majorHAnsi" w:cstheme="majorHAnsi"/>
                <w:i/>
                <w:iCs/>
              </w:rPr>
              <w:t xml:space="preserve">N.B. </w:t>
            </w:r>
            <w:r w:rsidR="00080073">
              <w:rPr>
                <w:rFonts w:asciiTheme="majorHAnsi" w:hAnsiTheme="majorHAnsi" w:cstheme="majorHAnsi"/>
                <w:i/>
                <w:iCs/>
              </w:rPr>
              <w:t>Si consiglia</w:t>
            </w:r>
            <w:r w:rsidRPr="006B7B0E">
              <w:rPr>
                <w:rFonts w:asciiTheme="majorHAnsi" w:hAnsiTheme="majorHAnsi" w:cstheme="majorHAnsi"/>
                <w:i/>
                <w:iCs/>
              </w:rPr>
              <w:t xml:space="preserve"> alle aziende di attivarsi già da ora per individuare i cantieri e gli alloggi per i lavoratori e </w:t>
            </w:r>
            <w:r w:rsidR="00080073">
              <w:rPr>
                <w:rFonts w:asciiTheme="majorHAnsi" w:hAnsiTheme="majorHAnsi" w:cstheme="majorHAnsi"/>
                <w:i/>
                <w:iCs/>
              </w:rPr>
              <w:t>accedere alla piattaforma per prendere visione delle informazioni necessarie e dei documenti che dovr</w:t>
            </w:r>
            <w:r w:rsidR="000268DA">
              <w:rPr>
                <w:rFonts w:asciiTheme="majorHAnsi" w:hAnsiTheme="majorHAnsi" w:cstheme="majorHAnsi"/>
                <w:i/>
                <w:iCs/>
              </w:rPr>
              <w:t xml:space="preserve">anno essere raccolti </w:t>
            </w:r>
            <w:r w:rsidR="000D7023">
              <w:rPr>
                <w:rFonts w:asciiTheme="majorHAnsi" w:hAnsiTheme="majorHAnsi" w:cstheme="majorHAnsi"/>
                <w:i/>
                <w:iCs/>
              </w:rPr>
              <w:t>e/</w:t>
            </w:r>
            <w:r w:rsidR="000268DA">
              <w:rPr>
                <w:rFonts w:asciiTheme="majorHAnsi" w:hAnsiTheme="majorHAnsi" w:cstheme="majorHAnsi"/>
                <w:i/>
                <w:iCs/>
              </w:rPr>
              <w:t>o prodotti</w:t>
            </w:r>
            <w:r w:rsidR="00080073">
              <w:rPr>
                <w:rFonts w:asciiTheme="majorHAnsi" w:hAnsiTheme="majorHAnsi" w:cstheme="majorHAnsi"/>
                <w:i/>
                <w:iCs/>
              </w:rPr>
              <w:t>.</w:t>
            </w:r>
            <w:r w:rsidRPr="006B7B0E">
              <w:rPr>
                <w:rFonts w:asciiTheme="majorHAnsi" w:hAnsiTheme="majorHAnsi" w:cstheme="majorHAnsi"/>
                <w:i/>
                <w:iCs/>
              </w:rPr>
              <w:t xml:space="preserve"> </w:t>
            </w:r>
          </w:p>
        </w:tc>
      </w:tr>
      <w:tr w:rsidR="006B7B0E" w14:paraId="52CB6D54" w14:textId="77777777" w:rsidTr="006B7B0E">
        <w:tc>
          <w:tcPr>
            <w:tcW w:w="1201" w:type="dxa"/>
          </w:tcPr>
          <w:p w14:paraId="64A94D9C" w14:textId="7BDC261A" w:rsidR="006B7B0E" w:rsidRDefault="00D13153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6B7B0E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8422" w:type="dxa"/>
          </w:tcPr>
          <w:p w14:paraId="4E133B01" w14:textId="63F71755" w:rsidR="006B7B0E" w:rsidRPr="006B7B0E" w:rsidRDefault="00080073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Richiesta del</w:t>
            </w:r>
            <w:r w:rsidR="006B7B0E" w:rsidRPr="006B7B0E">
              <w:rPr>
                <w:rFonts w:asciiTheme="majorHAnsi" w:hAnsiTheme="majorHAnsi" w:cstheme="majorHAnsi"/>
              </w:rPr>
              <w:t xml:space="preserve"> visto</w:t>
            </w:r>
            <w:r w:rsidR="001D57C5">
              <w:rPr>
                <w:rFonts w:asciiTheme="majorHAnsi" w:hAnsiTheme="majorHAnsi" w:cstheme="majorHAnsi"/>
              </w:rPr>
              <w:t xml:space="preserve"> per motivi di lavoro</w:t>
            </w:r>
            <w:r w:rsidR="006B7B0E" w:rsidRPr="006B7B0E">
              <w:rPr>
                <w:rFonts w:asciiTheme="majorHAnsi" w:hAnsiTheme="majorHAnsi" w:cstheme="majorHAnsi"/>
              </w:rPr>
              <w:t xml:space="preserve"> in loco da parte del candidato selezionato</w:t>
            </w:r>
            <w:r w:rsidR="000268DA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una volta ottenuto il nulla-osta rilasciato dagli Sportelli Unici per l’Immigrazione</w:t>
            </w:r>
            <w:r w:rsidR="006E01F9">
              <w:rPr>
                <w:rFonts w:asciiTheme="majorHAnsi" w:hAnsiTheme="majorHAnsi" w:cstheme="majorHAnsi"/>
              </w:rPr>
              <w:t>.</w:t>
            </w:r>
          </w:p>
        </w:tc>
      </w:tr>
      <w:tr w:rsidR="006B7B0E" w14:paraId="0D91C47B" w14:textId="77777777" w:rsidTr="006B7B0E">
        <w:tc>
          <w:tcPr>
            <w:tcW w:w="1201" w:type="dxa"/>
          </w:tcPr>
          <w:p w14:paraId="4B7E9203" w14:textId="722C88E8" w:rsidR="006B7B0E" w:rsidRDefault="00D13153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6B7B0E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8422" w:type="dxa"/>
          </w:tcPr>
          <w:p w14:paraId="51B450EF" w14:textId="05F54A2A" w:rsidR="006B7B0E" w:rsidRPr="006B7B0E" w:rsidRDefault="006B7B0E" w:rsidP="006B7B0E">
            <w:pPr>
              <w:rPr>
                <w:rFonts w:asciiTheme="majorHAnsi" w:hAnsiTheme="majorHAnsi" w:cstheme="majorHAnsi"/>
              </w:rPr>
            </w:pPr>
            <w:r w:rsidRPr="006B7B0E">
              <w:rPr>
                <w:rFonts w:asciiTheme="majorHAnsi" w:hAnsiTheme="majorHAnsi" w:cstheme="majorHAnsi"/>
              </w:rPr>
              <w:t>Organizzazione del viaggio di ingresso in Italia del lavoratore</w:t>
            </w:r>
            <w:r w:rsidR="00CC2C6A">
              <w:rPr>
                <w:rFonts w:asciiTheme="majorHAnsi" w:hAnsiTheme="majorHAnsi" w:cstheme="majorHAnsi"/>
              </w:rPr>
              <w:t xml:space="preserve"> una volta ottenuto</w:t>
            </w:r>
            <w:r w:rsidR="001D57C5">
              <w:rPr>
                <w:rFonts w:asciiTheme="majorHAnsi" w:hAnsiTheme="majorHAnsi" w:cstheme="majorHAnsi"/>
              </w:rPr>
              <w:t xml:space="preserve"> il visto</w:t>
            </w:r>
            <w:r w:rsidR="00452FA1">
              <w:rPr>
                <w:rFonts w:asciiTheme="majorHAnsi" w:hAnsiTheme="majorHAnsi" w:cstheme="majorHAnsi"/>
              </w:rPr>
              <w:t>, con il supporto di ELIS.</w:t>
            </w:r>
          </w:p>
        </w:tc>
      </w:tr>
      <w:tr w:rsidR="006B7B0E" w14:paraId="05697599" w14:textId="77777777" w:rsidTr="006B7B0E">
        <w:tc>
          <w:tcPr>
            <w:tcW w:w="1201" w:type="dxa"/>
          </w:tcPr>
          <w:p w14:paraId="20B78F7D" w14:textId="52A2898B" w:rsidR="006B7B0E" w:rsidRDefault="00D13153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Fase </w:t>
            </w:r>
            <w:r w:rsidR="006B7B0E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8422" w:type="dxa"/>
          </w:tcPr>
          <w:p w14:paraId="3D086076" w14:textId="109093E1" w:rsidR="006B7B0E" w:rsidRPr="006B7B0E" w:rsidRDefault="00C3551A" w:rsidP="006B7B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Espletamento </w:t>
            </w:r>
            <w:r w:rsidR="006B7B0E" w:rsidRPr="006B7B0E">
              <w:rPr>
                <w:rFonts w:asciiTheme="majorHAnsi" w:hAnsiTheme="majorHAnsi" w:cstheme="majorHAnsi"/>
              </w:rPr>
              <w:t xml:space="preserve">da parte dell'azienda </w:t>
            </w:r>
            <w:r>
              <w:rPr>
                <w:rFonts w:asciiTheme="majorHAnsi" w:hAnsiTheme="majorHAnsi" w:cstheme="majorHAnsi"/>
              </w:rPr>
              <w:t>assieme al lavoratore</w:t>
            </w:r>
            <w:r w:rsidR="00C80315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B7B0E" w:rsidRPr="006B7B0E">
              <w:rPr>
                <w:rFonts w:asciiTheme="majorHAnsi" w:hAnsiTheme="majorHAnsi" w:cstheme="majorHAnsi"/>
              </w:rPr>
              <w:t>degli step amministrativi richiesti dalla legge italiana</w:t>
            </w:r>
            <w:r w:rsidR="00C80315">
              <w:rPr>
                <w:rFonts w:asciiTheme="majorHAnsi" w:hAnsiTheme="majorHAnsi" w:cstheme="majorHAnsi"/>
              </w:rPr>
              <w:t>,</w:t>
            </w:r>
            <w:r w:rsidR="006B7B0E" w:rsidRPr="006B7B0E">
              <w:rPr>
                <w:rFonts w:asciiTheme="majorHAnsi" w:hAnsiTheme="majorHAnsi" w:cstheme="majorHAnsi"/>
              </w:rPr>
              <w:t xml:space="preserve"> una volta che il lavoratore sarà in Italia: dichiarazione alloggiativa, firma e registrazione contratto finale, richiesta permesso di soggiorno, richiesta </w:t>
            </w:r>
            <w:r w:rsidR="00B407C6">
              <w:rPr>
                <w:rFonts w:asciiTheme="majorHAnsi" w:hAnsiTheme="majorHAnsi" w:cstheme="majorHAnsi"/>
              </w:rPr>
              <w:t xml:space="preserve">del codice fiscale e della </w:t>
            </w:r>
            <w:r w:rsidR="006B7B0E" w:rsidRPr="006B7B0E">
              <w:rPr>
                <w:rFonts w:asciiTheme="majorHAnsi" w:hAnsiTheme="majorHAnsi" w:cstheme="majorHAnsi"/>
              </w:rPr>
              <w:t>tessera sanitaria</w:t>
            </w:r>
            <w:r w:rsidR="00B407C6">
              <w:rPr>
                <w:rFonts w:asciiTheme="majorHAnsi" w:hAnsiTheme="majorHAnsi" w:cstheme="majorHAnsi"/>
              </w:rPr>
              <w:t xml:space="preserve"> (può essere richiesta anche prima dell’arrivo in Italia)</w:t>
            </w:r>
            <w:r w:rsidR="006B7B0E" w:rsidRPr="006B7B0E">
              <w:rPr>
                <w:rFonts w:asciiTheme="majorHAnsi" w:hAnsiTheme="majorHAnsi" w:cstheme="majorHAnsi"/>
              </w:rPr>
              <w:t xml:space="preserve">, </w:t>
            </w:r>
            <w:r w:rsidR="00C65CA2">
              <w:rPr>
                <w:rFonts w:asciiTheme="majorHAnsi" w:hAnsiTheme="majorHAnsi" w:cstheme="majorHAnsi"/>
              </w:rPr>
              <w:t>apertura</w:t>
            </w:r>
            <w:r w:rsidR="006B7B0E" w:rsidRPr="006B7B0E">
              <w:rPr>
                <w:rFonts w:asciiTheme="majorHAnsi" w:hAnsiTheme="majorHAnsi" w:cstheme="majorHAnsi"/>
              </w:rPr>
              <w:t xml:space="preserve"> di un conto bancario</w:t>
            </w:r>
            <w:r w:rsidR="00C65CA2">
              <w:rPr>
                <w:rFonts w:asciiTheme="majorHAnsi" w:hAnsiTheme="majorHAnsi" w:cstheme="majorHAnsi"/>
              </w:rPr>
              <w:t xml:space="preserve"> di base per l’accredito dello stipendio.</w:t>
            </w:r>
          </w:p>
        </w:tc>
      </w:tr>
    </w:tbl>
    <w:p w14:paraId="513F313F" w14:textId="77777777" w:rsidR="002A5475" w:rsidRPr="00F910BC" w:rsidRDefault="002A5475" w:rsidP="00426AC5"/>
    <w:sectPr w:rsidR="002A5475" w:rsidRPr="00F910BC" w:rsidSect="004744D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134" w:right="1134" w:bottom="1418" w:left="1134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71AB8" w14:textId="77777777" w:rsidR="00A850C2" w:rsidRDefault="00A850C2" w:rsidP="00940E38">
      <w:r>
        <w:separator/>
      </w:r>
    </w:p>
  </w:endnote>
  <w:endnote w:type="continuationSeparator" w:id="0">
    <w:p w14:paraId="00FEA9F4" w14:textId="77777777" w:rsidR="00A850C2" w:rsidRDefault="00A850C2" w:rsidP="0094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79559338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2E2893D" w14:textId="77777777" w:rsidR="00940E38" w:rsidRDefault="00940E38" w:rsidP="00FD0256">
        <w:pPr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B79764" w14:textId="77777777" w:rsidR="00940E38" w:rsidRDefault="00940E38" w:rsidP="00940E3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cs="Arial"/>
        <w:color w:val="B2B2B2"/>
      </w:rPr>
      <w:id w:val="2063200811"/>
      <w:docPartObj>
        <w:docPartGallery w:val="Page Numbers (Bottom of Page)"/>
        <w:docPartUnique/>
      </w:docPartObj>
    </w:sdtPr>
    <w:sdtEndPr>
      <w:rPr>
        <w:rStyle w:val="Numeropagina"/>
        <w:color w:val="828282"/>
      </w:rPr>
    </w:sdtEndPr>
    <w:sdtContent>
      <w:p w14:paraId="18FF0283" w14:textId="77777777" w:rsidR="00FD0256" w:rsidRPr="00F01975" w:rsidRDefault="00FD0256" w:rsidP="00174229">
        <w:pPr>
          <w:framePr w:w="210" w:h="524" w:hRule="exact" w:wrap="none" w:vAnchor="text" w:hAnchor="page" w:x="10647" w:y="-598"/>
          <w:rPr>
            <w:rStyle w:val="Numeropagina"/>
            <w:rFonts w:cs="Arial"/>
          </w:rPr>
        </w:pPr>
        <w:r w:rsidRPr="007731A1">
          <w:rPr>
            <w:rStyle w:val="Numeropagina"/>
            <w:rFonts w:cs="Arial"/>
            <w:sz w:val="20"/>
            <w:szCs w:val="20"/>
          </w:rPr>
          <w:fldChar w:fldCharType="begin"/>
        </w:r>
        <w:r w:rsidRPr="007731A1">
          <w:rPr>
            <w:rStyle w:val="Numeropagina"/>
            <w:rFonts w:cs="Arial"/>
            <w:sz w:val="20"/>
            <w:szCs w:val="20"/>
          </w:rPr>
          <w:instrText xml:space="preserve"> PAGE </w:instrText>
        </w:r>
        <w:r w:rsidRPr="007731A1">
          <w:rPr>
            <w:rStyle w:val="Numeropagina"/>
            <w:rFonts w:cs="Arial"/>
            <w:sz w:val="20"/>
            <w:szCs w:val="20"/>
          </w:rPr>
          <w:fldChar w:fldCharType="separate"/>
        </w:r>
        <w:r w:rsidRPr="007731A1">
          <w:rPr>
            <w:rStyle w:val="Numeropagina"/>
            <w:rFonts w:cs="Arial"/>
            <w:noProof/>
            <w:sz w:val="20"/>
            <w:szCs w:val="20"/>
          </w:rPr>
          <w:t>1</w:t>
        </w:r>
        <w:r w:rsidRPr="007731A1">
          <w:rPr>
            <w:rStyle w:val="Numeropagina"/>
            <w:rFonts w:cs="Arial"/>
            <w:sz w:val="20"/>
            <w:szCs w:val="20"/>
          </w:rPr>
          <w:fldChar w:fldCharType="end"/>
        </w:r>
      </w:p>
    </w:sdtContent>
  </w:sdt>
  <w:p w14:paraId="0A102CE4" w14:textId="77777777" w:rsidR="00940E38" w:rsidRDefault="00940E38" w:rsidP="008D4AD4">
    <w:pPr>
      <w:ind w:left="-1134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FA932" w14:textId="77777777" w:rsidR="00FD0256" w:rsidRDefault="00BB7BDC" w:rsidP="00E67635">
    <w:pPr>
      <w:tabs>
        <w:tab w:val="right" w:pos="9070"/>
      </w:tabs>
      <w:ind w:left="-1134" w:right="-1134"/>
      <w:jc w:val="center"/>
    </w:pPr>
    <w:r w:rsidRPr="00BB7BDC">
      <w:rPr>
        <w:noProof/>
      </w:rPr>
      <w:drawing>
        <wp:inline distT="0" distB="0" distL="0" distR="0" wp14:anchorId="4504E68A" wp14:editId="680D287A">
          <wp:extent cx="7720992" cy="912583"/>
          <wp:effectExtent l="0" t="0" r="0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49" r="-2260"/>
                  <a:stretch/>
                </pic:blipFill>
                <pic:spPr bwMode="auto">
                  <a:xfrm>
                    <a:off x="0" y="0"/>
                    <a:ext cx="7720992" cy="9125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B623" w14:textId="77777777" w:rsidR="00A850C2" w:rsidRDefault="00A850C2" w:rsidP="00940E38">
      <w:r>
        <w:separator/>
      </w:r>
    </w:p>
  </w:footnote>
  <w:footnote w:type="continuationSeparator" w:id="0">
    <w:p w14:paraId="67184677" w14:textId="77777777" w:rsidR="00A850C2" w:rsidRDefault="00A850C2" w:rsidP="00940E38">
      <w:r>
        <w:continuationSeparator/>
      </w:r>
    </w:p>
  </w:footnote>
  <w:footnote w:id="1">
    <w:p w14:paraId="058D387E" w14:textId="10467ACA" w:rsidR="00393100" w:rsidRDefault="00393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3100">
        <w:rPr>
          <w:sz w:val="18"/>
          <w:szCs w:val="18"/>
        </w:rPr>
        <w:t>Si noti che tale corso avrà carattere generale e non esonera le aziende dal prevedere una formazione integrativa sulla base delle specifiche mansioni e dei rispettivi profili di rischio.</w:t>
      </w:r>
    </w:p>
  </w:footnote>
  <w:footnote w:id="2">
    <w:p w14:paraId="384F0DD5" w14:textId="4CD043F0" w:rsidR="00393100" w:rsidRDefault="003931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3100">
        <w:rPr>
          <w:sz w:val="18"/>
          <w:szCs w:val="18"/>
        </w:rPr>
        <w:t>Le cartelle cliniche saranno consegnate dai candidati alle aziende una volta entrati in Italia. A loro volta le aziende faranno i controlli medici necessari e potranno prevedere eventuali ulteriori esami per il lavoratore.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4A4C" w14:textId="77777777" w:rsidR="00DF23D2" w:rsidRPr="007731A1" w:rsidRDefault="00DE2A86" w:rsidP="004744D4">
    <w:pPr>
      <w:pStyle w:val="Intestazione"/>
      <w:spacing w:before="240"/>
      <w:ind w:left="1418"/>
      <w:rPr>
        <w:sz w:val="20"/>
        <w:szCs w:val="20"/>
      </w:rPr>
    </w:pPr>
    <w:r w:rsidRPr="00BA165D">
      <w:rPr>
        <w:noProof/>
      </w:rPr>
      <w:drawing>
        <wp:anchor distT="0" distB="0" distL="114300" distR="114300" simplePos="0" relativeHeight="251658240" behindDoc="0" locked="0" layoutInCell="1" allowOverlap="1" wp14:anchorId="7A0DF2B8" wp14:editId="042582E5">
          <wp:simplePos x="0" y="0"/>
          <wp:positionH relativeFrom="column">
            <wp:posOffset>9169</wp:posOffset>
          </wp:positionH>
          <wp:positionV relativeFrom="paragraph">
            <wp:posOffset>3810</wp:posOffset>
          </wp:positionV>
          <wp:extent cx="364850" cy="441661"/>
          <wp:effectExtent l="0" t="0" r="3810" b="317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50" cy="441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63A33" w14:textId="77777777" w:rsidR="00DF23D2" w:rsidRPr="00BA165D" w:rsidRDefault="00DF23D2" w:rsidP="004744D4">
    <w:pPr>
      <w:pStyle w:val="Intestazione"/>
      <w:ind w:left="1418"/>
    </w:pPr>
  </w:p>
  <w:p w14:paraId="56438247" w14:textId="77777777" w:rsidR="00A849D6" w:rsidRPr="00BA165D" w:rsidRDefault="00A849D6" w:rsidP="004744D4">
    <w:pPr>
      <w:pStyle w:val="Intestazione"/>
      <w:ind w:left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8EB5" w14:textId="77777777" w:rsidR="00BB7BDC" w:rsidRPr="00327750" w:rsidRDefault="0079447C" w:rsidP="00327750">
    <w:pPr>
      <w:pStyle w:val="Intestazione"/>
    </w:pPr>
    <w:r w:rsidRPr="00327750">
      <w:rPr>
        <w:noProof/>
      </w:rPr>
      <w:drawing>
        <wp:anchor distT="0" distB="0" distL="114300" distR="114300" simplePos="0" relativeHeight="251663360" behindDoc="1" locked="0" layoutInCell="1" allowOverlap="1" wp14:anchorId="2E1B3D05" wp14:editId="6600BAA3">
          <wp:simplePos x="0" y="0"/>
          <wp:positionH relativeFrom="column">
            <wp:posOffset>0</wp:posOffset>
          </wp:positionH>
          <wp:positionV relativeFrom="page">
            <wp:posOffset>617220</wp:posOffset>
          </wp:positionV>
          <wp:extent cx="1664970" cy="728980"/>
          <wp:effectExtent l="0" t="0" r="0" b="0"/>
          <wp:wrapTight wrapText="bothSides">
            <wp:wrapPolygon edited="0">
              <wp:start x="0" y="0"/>
              <wp:lineTo x="0" y="7902"/>
              <wp:lineTo x="1812" y="12042"/>
              <wp:lineTo x="11863" y="18063"/>
              <wp:lineTo x="11698" y="18815"/>
              <wp:lineTo x="11863" y="19944"/>
              <wp:lineTo x="12357" y="21073"/>
              <wp:lineTo x="15487" y="21073"/>
              <wp:lineTo x="16641" y="21073"/>
              <wp:lineTo x="20760" y="18815"/>
              <wp:lineTo x="20760" y="18063"/>
              <wp:lineTo x="21419" y="16557"/>
              <wp:lineTo x="21419" y="13171"/>
              <wp:lineTo x="20924" y="5268"/>
              <wp:lineTo x="13181" y="0"/>
              <wp:lineTo x="0" y="0"/>
            </wp:wrapPolygon>
          </wp:wrapTight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97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A7FA1" w14:textId="77777777" w:rsidR="00BB7BDC" w:rsidRPr="00327750" w:rsidRDefault="00BB7BDC" w:rsidP="00327750">
    <w:pPr>
      <w:pStyle w:val="Intestazione"/>
    </w:pPr>
  </w:p>
  <w:p w14:paraId="1E2F4770" w14:textId="77777777" w:rsidR="00327E10" w:rsidRPr="00327750" w:rsidRDefault="00327E10" w:rsidP="00327750">
    <w:pPr>
      <w:pStyle w:val="Intestazione"/>
    </w:pPr>
  </w:p>
  <w:p w14:paraId="16D46896" w14:textId="77777777" w:rsidR="00327E10" w:rsidRPr="00327750" w:rsidRDefault="00327E10" w:rsidP="00327750">
    <w:pPr>
      <w:pStyle w:val="Intestazione"/>
    </w:pPr>
  </w:p>
  <w:p w14:paraId="6DBCEE3F" w14:textId="77777777" w:rsidR="00327E10" w:rsidRDefault="00327E10" w:rsidP="00A053F5">
    <w:pPr>
      <w:rPr>
        <w:szCs w:val="22"/>
      </w:rPr>
    </w:pPr>
  </w:p>
  <w:p w14:paraId="040CEA17" w14:textId="77777777" w:rsidR="00E50635" w:rsidRDefault="00E50635" w:rsidP="00A053F5">
    <w:pPr>
      <w:rPr>
        <w:szCs w:val="22"/>
      </w:rPr>
    </w:pPr>
  </w:p>
  <w:p w14:paraId="7E7D29ED" w14:textId="77777777" w:rsidR="00327E10" w:rsidRPr="00FE7409" w:rsidRDefault="00327E10" w:rsidP="00A053F5">
    <w:pPr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F61BF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41339"/>
    <w:multiLevelType w:val="hybridMultilevel"/>
    <w:tmpl w:val="AC663300"/>
    <w:lvl w:ilvl="0" w:tplc="C9DECCEA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3A5B"/>
    <w:multiLevelType w:val="hybridMultilevel"/>
    <w:tmpl w:val="7AB4B14C"/>
    <w:lvl w:ilvl="0" w:tplc="890ABF7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48B3"/>
    <w:multiLevelType w:val="hybridMultilevel"/>
    <w:tmpl w:val="7E62D27A"/>
    <w:lvl w:ilvl="0" w:tplc="A8E26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3C42"/>
    <w:multiLevelType w:val="hybridMultilevel"/>
    <w:tmpl w:val="DB06F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35D8"/>
    <w:multiLevelType w:val="hybridMultilevel"/>
    <w:tmpl w:val="B8425B84"/>
    <w:lvl w:ilvl="0" w:tplc="C9EE4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10F05"/>
    <w:multiLevelType w:val="hybridMultilevel"/>
    <w:tmpl w:val="3FAC3596"/>
    <w:lvl w:ilvl="0" w:tplc="1460F44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bCs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3A0A"/>
    <w:multiLevelType w:val="hybridMultilevel"/>
    <w:tmpl w:val="96FA588A"/>
    <w:lvl w:ilvl="0" w:tplc="0080AE46">
      <w:start w:val="1"/>
      <w:numFmt w:val="bullet"/>
      <w:pStyle w:val="Titolo3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F2B6D"/>
    <w:multiLevelType w:val="hybridMultilevel"/>
    <w:tmpl w:val="1F324CD8"/>
    <w:lvl w:ilvl="0" w:tplc="C9EE4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40135"/>
    <w:multiLevelType w:val="hybridMultilevel"/>
    <w:tmpl w:val="F8B03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50EF5"/>
    <w:multiLevelType w:val="hybridMultilevel"/>
    <w:tmpl w:val="4FD4F7D4"/>
    <w:lvl w:ilvl="0" w:tplc="5E4057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71A6C"/>
    <w:multiLevelType w:val="hybridMultilevel"/>
    <w:tmpl w:val="C87861AA"/>
    <w:lvl w:ilvl="0" w:tplc="1460F448">
      <w:start w:val="1"/>
      <w:numFmt w:val="decimal"/>
      <w:pStyle w:val="Paragrafoelenco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90928">
    <w:abstractNumId w:val="2"/>
  </w:num>
  <w:num w:numId="2" w16cid:durableId="404885064">
    <w:abstractNumId w:val="3"/>
  </w:num>
  <w:num w:numId="3" w16cid:durableId="1466653872">
    <w:abstractNumId w:val="0"/>
  </w:num>
  <w:num w:numId="4" w16cid:durableId="1043288212">
    <w:abstractNumId w:val="0"/>
  </w:num>
  <w:num w:numId="5" w16cid:durableId="886144432">
    <w:abstractNumId w:val="0"/>
  </w:num>
  <w:num w:numId="6" w16cid:durableId="1424841574">
    <w:abstractNumId w:val="0"/>
  </w:num>
  <w:num w:numId="7" w16cid:durableId="168955212">
    <w:abstractNumId w:val="0"/>
  </w:num>
  <w:num w:numId="8" w16cid:durableId="1367683312">
    <w:abstractNumId w:val="5"/>
  </w:num>
  <w:num w:numId="9" w16cid:durableId="1124427549">
    <w:abstractNumId w:val="8"/>
  </w:num>
  <w:num w:numId="10" w16cid:durableId="1154643123">
    <w:abstractNumId w:val="7"/>
  </w:num>
  <w:num w:numId="11" w16cid:durableId="604073214">
    <w:abstractNumId w:val="4"/>
  </w:num>
  <w:num w:numId="12" w16cid:durableId="899286438">
    <w:abstractNumId w:val="1"/>
  </w:num>
  <w:num w:numId="13" w16cid:durableId="1626153281">
    <w:abstractNumId w:val="6"/>
  </w:num>
  <w:num w:numId="14" w16cid:durableId="482938663">
    <w:abstractNumId w:val="11"/>
  </w:num>
  <w:num w:numId="15" w16cid:durableId="355810235">
    <w:abstractNumId w:val="9"/>
  </w:num>
  <w:num w:numId="16" w16cid:durableId="311183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B"/>
    <w:rsid w:val="00003B73"/>
    <w:rsid w:val="00024C6A"/>
    <w:rsid w:val="000268DA"/>
    <w:rsid w:val="00080073"/>
    <w:rsid w:val="00086FEA"/>
    <w:rsid w:val="000B15EA"/>
    <w:rsid w:val="000C4692"/>
    <w:rsid w:val="000C5568"/>
    <w:rsid w:val="000D0A5D"/>
    <w:rsid w:val="000D513B"/>
    <w:rsid w:val="000D7023"/>
    <w:rsid w:val="000F3B61"/>
    <w:rsid w:val="001003EF"/>
    <w:rsid w:val="0011292F"/>
    <w:rsid w:val="0011505E"/>
    <w:rsid w:val="00117293"/>
    <w:rsid w:val="00121409"/>
    <w:rsid w:val="001551F4"/>
    <w:rsid w:val="00174229"/>
    <w:rsid w:val="00184D55"/>
    <w:rsid w:val="00197140"/>
    <w:rsid w:val="001D3914"/>
    <w:rsid w:val="001D57C5"/>
    <w:rsid w:val="001E016C"/>
    <w:rsid w:val="001E7792"/>
    <w:rsid w:val="001F60E8"/>
    <w:rsid w:val="00223E30"/>
    <w:rsid w:val="002411FE"/>
    <w:rsid w:val="002865EB"/>
    <w:rsid w:val="00291D7F"/>
    <w:rsid w:val="002A5475"/>
    <w:rsid w:val="002B0DF5"/>
    <w:rsid w:val="002B4A81"/>
    <w:rsid w:val="002B5AB8"/>
    <w:rsid w:val="002B77A3"/>
    <w:rsid w:val="002C10FA"/>
    <w:rsid w:val="002C20F0"/>
    <w:rsid w:val="002E0D80"/>
    <w:rsid w:val="002E36C1"/>
    <w:rsid w:val="003230D7"/>
    <w:rsid w:val="00326255"/>
    <w:rsid w:val="00327750"/>
    <w:rsid w:val="00327E10"/>
    <w:rsid w:val="0035737B"/>
    <w:rsid w:val="00362143"/>
    <w:rsid w:val="00393100"/>
    <w:rsid w:val="00393D70"/>
    <w:rsid w:val="00396884"/>
    <w:rsid w:val="003C1A21"/>
    <w:rsid w:val="003F004A"/>
    <w:rsid w:val="004162D6"/>
    <w:rsid w:val="00426AC5"/>
    <w:rsid w:val="00452FA1"/>
    <w:rsid w:val="00457A18"/>
    <w:rsid w:val="00462CD8"/>
    <w:rsid w:val="00467226"/>
    <w:rsid w:val="004744D4"/>
    <w:rsid w:val="00496CFF"/>
    <w:rsid w:val="004B0F64"/>
    <w:rsid w:val="004E1C99"/>
    <w:rsid w:val="00507BBC"/>
    <w:rsid w:val="005346B2"/>
    <w:rsid w:val="0054371F"/>
    <w:rsid w:val="00577C15"/>
    <w:rsid w:val="00577ED5"/>
    <w:rsid w:val="00584369"/>
    <w:rsid w:val="005B6F26"/>
    <w:rsid w:val="005B75C2"/>
    <w:rsid w:val="005C6A80"/>
    <w:rsid w:val="00605E04"/>
    <w:rsid w:val="00644BED"/>
    <w:rsid w:val="0065566C"/>
    <w:rsid w:val="006907C5"/>
    <w:rsid w:val="0069246C"/>
    <w:rsid w:val="006B7B0E"/>
    <w:rsid w:val="006C386B"/>
    <w:rsid w:val="006D4986"/>
    <w:rsid w:val="006E01F9"/>
    <w:rsid w:val="007138CD"/>
    <w:rsid w:val="00723376"/>
    <w:rsid w:val="007513FB"/>
    <w:rsid w:val="00763B51"/>
    <w:rsid w:val="00770522"/>
    <w:rsid w:val="007731A1"/>
    <w:rsid w:val="00787EC4"/>
    <w:rsid w:val="0079447C"/>
    <w:rsid w:val="007F4B0B"/>
    <w:rsid w:val="00801C68"/>
    <w:rsid w:val="008157EE"/>
    <w:rsid w:val="0082699D"/>
    <w:rsid w:val="00836597"/>
    <w:rsid w:val="00837446"/>
    <w:rsid w:val="00853B42"/>
    <w:rsid w:val="00853FB5"/>
    <w:rsid w:val="0086416F"/>
    <w:rsid w:val="008701B5"/>
    <w:rsid w:val="008D317A"/>
    <w:rsid w:val="008D4AD4"/>
    <w:rsid w:val="009119CA"/>
    <w:rsid w:val="009148C7"/>
    <w:rsid w:val="009247DB"/>
    <w:rsid w:val="00924E38"/>
    <w:rsid w:val="00926C79"/>
    <w:rsid w:val="00940E38"/>
    <w:rsid w:val="0094482E"/>
    <w:rsid w:val="009461AE"/>
    <w:rsid w:val="00974E63"/>
    <w:rsid w:val="009925BE"/>
    <w:rsid w:val="009E4586"/>
    <w:rsid w:val="00A053F5"/>
    <w:rsid w:val="00A41788"/>
    <w:rsid w:val="00A63D4B"/>
    <w:rsid w:val="00A66F35"/>
    <w:rsid w:val="00A831F8"/>
    <w:rsid w:val="00A849D6"/>
    <w:rsid w:val="00A850C2"/>
    <w:rsid w:val="00AB273D"/>
    <w:rsid w:val="00AF3F37"/>
    <w:rsid w:val="00B02342"/>
    <w:rsid w:val="00B407C6"/>
    <w:rsid w:val="00B72928"/>
    <w:rsid w:val="00BA165D"/>
    <w:rsid w:val="00BA71DA"/>
    <w:rsid w:val="00BB39D8"/>
    <w:rsid w:val="00BB7BDC"/>
    <w:rsid w:val="00BC3B72"/>
    <w:rsid w:val="00BF6CC2"/>
    <w:rsid w:val="00C12AE5"/>
    <w:rsid w:val="00C1540A"/>
    <w:rsid w:val="00C3551A"/>
    <w:rsid w:val="00C456B8"/>
    <w:rsid w:val="00C511B3"/>
    <w:rsid w:val="00C65CA2"/>
    <w:rsid w:val="00C66C37"/>
    <w:rsid w:val="00C80315"/>
    <w:rsid w:val="00C82FA0"/>
    <w:rsid w:val="00CC2C6A"/>
    <w:rsid w:val="00CC6902"/>
    <w:rsid w:val="00CD2019"/>
    <w:rsid w:val="00CE4C7F"/>
    <w:rsid w:val="00CE5209"/>
    <w:rsid w:val="00D13153"/>
    <w:rsid w:val="00D17567"/>
    <w:rsid w:val="00D7321F"/>
    <w:rsid w:val="00DC3760"/>
    <w:rsid w:val="00DE2A86"/>
    <w:rsid w:val="00DF23D2"/>
    <w:rsid w:val="00E2293C"/>
    <w:rsid w:val="00E50635"/>
    <w:rsid w:val="00E53B40"/>
    <w:rsid w:val="00E60F86"/>
    <w:rsid w:val="00E67635"/>
    <w:rsid w:val="00E90BF7"/>
    <w:rsid w:val="00E92961"/>
    <w:rsid w:val="00EE1D21"/>
    <w:rsid w:val="00EF289C"/>
    <w:rsid w:val="00F01975"/>
    <w:rsid w:val="00F01F30"/>
    <w:rsid w:val="00F33C0E"/>
    <w:rsid w:val="00F73E7E"/>
    <w:rsid w:val="00F910BC"/>
    <w:rsid w:val="00FA1CB0"/>
    <w:rsid w:val="00FD0256"/>
    <w:rsid w:val="00FE7409"/>
    <w:rsid w:val="00FE7E6F"/>
    <w:rsid w:val="00FF4239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ACD5F"/>
  <w15:chartTrackingRefBased/>
  <w15:docId w15:val="{9630F15E-F6EC-E042-98F5-884FBCD9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E04"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1C99"/>
    <w:pPr>
      <w:keepNext/>
      <w:keepLines/>
      <w:spacing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E1C99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olo3">
    <w:name w:val="heading 3"/>
    <w:aliases w:val="Punto Elenco"/>
    <w:basedOn w:val="Puntoelenco"/>
    <w:next w:val="Normale"/>
    <w:link w:val="Titolo3Carattere"/>
    <w:uiPriority w:val="9"/>
    <w:unhideWhenUsed/>
    <w:qFormat/>
    <w:rsid w:val="00F33C0E"/>
    <w:pPr>
      <w:keepNext/>
      <w:keepLines/>
      <w:numPr>
        <w:numId w:val="10"/>
      </w:numPr>
      <w:spacing w:before="120" w:after="120"/>
      <w:outlineLvl w:val="2"/>
    </w:pPr>
    <w:rPr>
      <w:rFonts w:eastAsiaTheme="majorEastAsia" w:cstheme="majorBidi"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853B42"/>
    <w:pPr>
      <w:keepNext/>
      <w:keepLines/>
      <w:spacing w:before="160" w:after="120"/>
      <w:jc w:val="left"/>
      <w:outlineLvl w:val="3"/>
    </w:pPr>
    <w:rPr>
      <w:rFonts w:eastAsiaTheme="majorEastAsia" w:cstheme="majorBidi"/>
      <w:iCs/>
      <w:color w:val="000000" w:themeColor="text1"/>
    </w:rPr>
  </w:style>
  <w:style w:type="paragraph" w:styleId="Titolo5">
    <w:name w:val="heading 5"/>
    <w:next w:val="Normale"/>
    <w:link w:val="Titolo5Carattere"/>
    <w:uiPriority w:val="9"/>
    <w:semiHidden/>
    <w:unhideWhenUsed/>
    <w:rsid w:val="00F33C0E"/>
    <w:pPr>
      <w:keepNext/>
      <w:keepLines/>
      <w:spacing w:before="160" w:after="120" w:line="360" w:lineRule="auto"/>
      <w:ind w:left="708"/>
      <w:outlineLvl w:val="4"/>
    </w:pPr>
    <w:rPr>
      <w:rFonts w:ascii="Arial" w:eastAsiaTheme="majorEastAsia" w:hAnsi="Arial" w:cstheme="majorBidi"/>
      <w:color w:val="000000" w:themeColor="text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3C0E"/>
    <w:rPr>
      <w:rFonts w:ascii="Arial" w:eastAsiaTheme="majorEastAsia" w:hAnsi="Arial" w:cstheme="majorBidi"/>
      <w:color w:val="000000" w:themeColor="text1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2A5475"/>
    <w:rPr>
      <w:color w:val="828282"/>
    </w:rPr>
  </w:style>
  <w:style w:type="table" w:styleId="Tabellasemplice-3">
    <w:name w:val="Plain Table 3"/>
    <w:basedOn w:val="Tabellanormale"/>
    <w:uiPriority w:val="43"/>
    <w:rsid w:val="00C12A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4E1C99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evisione">
    <w:name w:val="Revision"/>
    <w:hidden/>
    <w:uiPriority w:val="99"/>
    <w:semiHidden/>
    <w:rsid w:val="00117293"/>
  </w:style>
  <w:style w:type="paragraph" w:styleId="Elenco">
    <w:name w:val="List"/>
    <w:basedOn w:val="Normale"/>
    <w:uiPriority w:val="99"/>
    <w:semiHidden/>
    <w:unhideWhenUsed/>
    <w:rsid w:val="007513FB"/>
    <w:pPr>
      <w:ind w:left="283" w:hanging="283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E1C99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table" w:styleId="Tabellasemplice4">
    <w:name w:val="Plain Table 4"/>
    <w:basedOn w:val="Tabellanormale"/>
    <w:uiPriority w:val="44"/>
    <w:rsid w:val="00C12A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olo3Carattere">
    <w:name w:val="Titolo 3 Carattere"/>
    <w:aliases w:val="Punto Elenco Carattere"/>
    <w:basedOn w:val="Carpredefinitoparagrafo"/>
    <w:link w:val="Titolo3"/>
    <w:uiPriority w:val="9"/>
    <w:rsid w:val="00F33C0E"/>
    <w:rPr>
      <w:rFonts w:ascii="Arial" w:eastAsiaTheme="majorEastAsia" w:hAnsi="Arial" w:cstheme="majorBidi"/>
      <w:color w:val="000000" w:themeColor="text1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53B42"/>
    <w:rPr>
      <w:rFonts w:ascii="Arial" w:eastAsiaTheme="majorEastAsia" w:hAnsi="Arial" w:cstheme="majorBidi"/>
      <w:iCs/>
      <w:color w:val="000000" w:themeColor="text1"/>
      <w:sz w:val="22"/>
    </w:rPr>
  </w:style>
  <w:style w:type="table" w:styleId="Tabellasemplice5">
    <w:name w:val="Plain Table 5"/>
    <w:basedOn w:val="Tabellanormale"/>
    <w:uiPriority w:val="45"/>
    <w:rsid w:val="00C12A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C12A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C12A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ELIS">
    <w:name w:val="Tabella ELIS"/>
    <w:basedOn w:val="Tabellacontemporanea"/>
    <w:uiPriority w:val="99"/>
    <w:rsid w:val="004B0F64"/>
    <w:rPr>
      <w:rFonts w:ascii="Arial" w:hAnsi="Arial"/>
      <w:sz w:val="20"/>
      <w:szCs w:val="20"/>
      <w:lang w:eastAsia="it-IT"/>
    </w:rPr>
    <w:tblPr>
      <w:tblBorders>
        <w:top w:val="single" w:sz="6" w:space="0" w:color="005172"/>
        <w:insideH w:val="single" w:sz="6" w:space="0" w:color="005172"/>
        <w:insideV w:val="single" w:sz="6" w:space="0" w:color="005172"/>
      </w:tblBorders>
    </w:tblPr>
    <w:tcPr>
      <w:shd w:val="clear" w:color="auto" w:fill="005172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chiara">
    <w:name w:val="Grid Table 1 Light"/>
    <w:basedOn w:val="Tabellanormale"/>
    <w:uiPriority w:val="46"/>
    <w:rsid w:val="00184D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84D5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184D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contemporanea">
    <w:name w:val="Table Contemporary"/>
    <w:basedOn w:val="Tabellanormale"/>
    <w:uiPriority w:val="99"/>
    <w:semiHidden/>
    <w:unhideWhenUsed/>
    <w:rsid w:val="00184D5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untoelenco">
    <w:name w:val="List Bullet"/>
    <w:basedOn w:val="Normale"/>
    <w:uiPriority w:val="99"/>
    <w:semiHidden/>
    <w:unhideWhenUsed/>
    <w:rsid w:val="00291D7F"/>
    <w:pPr>
      <w:numPr>
        <w:numId w:val="7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447C"/>
    <w:pPr>
      <w:tabs>
        <w:tab w:val="center" w:pos="4819"/>
        <w:tab w:val="right" w:pos="9638"/>
      </w:tabs>
      <w:ind w:left="2835"/>
    </w:pPr>
    <w:rPr>
      <w:rFonts w:cs="Times New Roman (Corpo CS)"/>
      <w:color w:val="82828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47C"/>
    <w:rPr>
      <w:rFonts w:ascii="Arial" w:hAnsi="Arial" w:cs="Times New Roman (Corpo CS)"/>
      <w:color w:val="828282"/>
      <w:sz w:val="22"/>
    </w:rPr>
  </w:style>
  <w:style w:type="paragraph" w:styleId="Paragrafoelenco">
    <w:name w:val="List Paragraph"/>
    <w:basedOn w:val="Normale"/>
    <w:uiPriority w:val="34"/>
    <w:rsid w:val="006907C5"/>
    <w:pPr>
      <w:numPr>
        <w:numId w:val="14"/>
      </w:numPr>
      <w:contextualSpacing/>
    </w:pPr>
  </w:style>
  <w:style w:type="paragraph" w:styleId="Rientrocorpodeltesto2">
    <w:name w:val="Body Text Indent 2"/>
    <w:basedOn w:val="Normale"/>
    <w:link w:val="Rientrocorpodeltesto2Carattere"/>
    <w:rsid w:val="00426AC5"/>
    <w:pPr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26AC5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310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3100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3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ded58-0b68-4e86-a862-3d7d53705ce2">
      <Terms xmlns="http://schemas.microsoft.com/office/infopath/2007/PartnerControls"/>
    </lcf76f155ced4ddcb4097134ff3c332f>
    <TaxCatchAll xmlns="f6dfe444-0c90-41ac-b7bd-15b57435a5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2B865859214843B9422906BFE34A39" ma:contentTypeVersion="15" ma:contentTypeDescription="Creare un nuovo documento." ma:contentTypeScope="" ma:versionID="0122e5167ca36c0f5608a13fb6eb2129">
  <xsd:schema xmlns:xsd="http://www.w3.org/2001/XMLSchema" xmlns:xs="http://www.w3.org/2001/XMLSchema" xmlns:p="http://schemas.microsoft.com/office/2006/metadata/properties" xmlns:ns2="175ded58-0b68-4e86-a862-3d7d53705ce2" xmlns:ns3="f6dfe444-0c90-41ac-b7bd-15b57435a58c" targetNamespace="http://schemas.microsoft.com/office/2006/metadata/properties" ma:root="true" ma:fieldsID="7b8daa443011120b2a486c0d93d2080a" ns2:_="" ns3:_="">
    <xsd:import namespace="175ded58-0b68-4e86-a862-3d7d53705ce2"/>
    <xsd:import namespace="f6dfe444-0c90-41ac-b7bd-15b57435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ded58-0b68-4e86-a862-3d7d53705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1856ce4-b4c0-4672-8259-2b2d7c2b4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fe444-0c90-41ac-b7bd-15b57435a5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0cf277-ef69-4512-abec-c0c1df6eeffd}" ma:internalName="TaxCatchAll" ma:showField="CatchAllData" ma:web="f6dfe444-0c90-41ac-b7bd-15b57435a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B23485-AA0F-4430-81D6-AD8390176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4F8DE-893C-4547-8F20-F44CFD6B692A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175ded58-0b68-4e86-a862-3d7d53705ce2"/>
    <ds:schemaRef ds:uri="http://purl.org/dc/elements/1.1/"/>
    <ds:schemaRef ds:uri="http://schemas.microsoft.com/office/infopath/2007/PartnerControls"/>
    <ds:schemaRef ds:uri="f6dfe444-0c90-41ac-b7bd-15b57435a58c"/>
  </ds:schemaRefs>
</ds:datastoreItem>
</file>

<file path=customXml/itemProps3.xml><?xml version="1.0" encoding="utf-8"?>
<ds:datastoreItem xmlns:ds="http://schemas.openxmlformats.org/officeDocument/2006/customXml" ds:itemID="{EC350B02-7B63-488F-B202-9A40AF4F1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ded58-0b68-4e86-a862-3d7d53705ce2"/>
    <ds:schemaRef ds:uri="f6dfe444-0c90-41ac-b7bd-15b57435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A8565-AD46-804B-A235-E47A6F4D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documento</vt:lpstr>
    </vt:vector>
  </TitlesOfParts>
  <Manager/>
  <Company/>
  <LinksUpToDate>false</LinksUpToDate>
  <CharactersWithSpaces>3686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documento</dc:title>
  <dc:subject/>
  <dc:creator>Microsoft Office User</dc:creator>
  <cp:keywords/>
  <dc:description/>
  <cp:lastModifiedBy>Elena Maria Petrich</cp:lastModifiedBy>
  <cp:revision>24</cp:revision>
  <cp:lastPrinted>2022-07-22T16:14:00Z</cp:lastPrinted>
  <dcterms:created xsi:type="dcterms:W3CDTF">2025-01-21T12:16:00Z</dcterms:created>
  <dcterms:modified xsi:type="dcterms:W3CDTF">2025-01-21T14:19:00Z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0x010100FA2B865859214843B9422906BFE34A39</vt:lpwstr>
  </property>
</Properties>
</file>