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39ED" w14:textId="77777777" w:rsidR="0050228D" w:rsidRPr="00E92A9C" w:rsidRDefault="0050228D" w:rsidP="000F5E5D">
      <w:pPr>
        <w:spacing w:after="120" w:line="300" w:lineRule="exact"/>
        <w:jc w:val="center"/>
        <w:rPr>
          <w:b/>
          <w:u w:val="single"/>
          <w:lang w:val="it-IT"/>
        </w:rPr>
      </w:pPr>
      <w:r w:rsidRPr="00E92A9C">
        <w:rPr>
          <w:b/>
          <w:u w:val="single"/>
          <w:lang w:val="it-IT"/>
        </w:rPr>
        <w:t xml:space="preserve">Domanda di aiuto alla formazione </w:t>
      </w:r>
      <w:r w:rsidR="00F7105A" w:rsidRPr="00E92A9C">
        <w:rPr>
          <w:b/>
          <w:u w:val="single"/>
          <w:lang w:val="it-IT"/>
        </w:rPr>
        <w:t xml:space="preserve">– Avviso n. </w:t>
      </w:r>
      <w:r w:rsidR="008151FB">
        <w:rPr>
          <w:b/>
          <w:u w:val="single"/>
          <w:lang w:val="it-IT"/>
        </w:rPr>
        <w:t>1/2020</w:t>
      </w:r>
      <w:r w:rsidR="00F7105A" w:rsidRPr="00E92A9C">
        <w:rPr>
          <w:b/>
          <w:u w:val="single"/>
          <w:lang w:val="it-IT"/>
        </w:rPr>
        <w:t xml:space="preserve"> </w:t>
      </w:r>
      <w:r w:rsidR="00BF31EF">
        <w:rPr>
          <w:b/>
          <w:u w:val="single"/>
          <w:lang w:val="it-IT"/>
        </w:rPr>
        <w:t xml:space="preserve">– Competitività </w:t>
      </w:r>
      <w:r w:rsidR="00F7105A" w:rsidRPr="00E92A9C">
        <w:rPr>
          <w:b/>
          <w:u w:val="single"/>
          <w:lang w:val="it-IT"/>
        </w:rPr>
        <w:t xml:space="preserve">di </w:t>
      </w:r>
      <w:proofErr w:type="spellStart"/>
      <w:r w:rsidR="00F7105A" w:rsidRPr="00E92A9C">
        <w:rPr>
          <w:b/>
          <w:u w:val="single"/>
          <w:lang w:val="it-IT"/>
        </w:rPr>
        <w:t>Fondimpresa</w:t>
      </w:r>
      <w:proofErr w:type="spellEnd"/>
      <w:r w:rsidR="000F5E5D" w:rsidRPr="00E92A9C">
        <w:rPr>
          <w:b/>
          <w:u w:val="single"/>
          <w:lang w:val="it-IT"/>
        </w:rPr>
        <w:t xml:space="preserve"> </w:t>
      </w:r>
    </w:p>
    <w:p w14:paraId="214900F5" w14:textId="77777777" w:rsidR="009A1A8B" w:rsidRPr="00E92A9C" w:rsidRDefault="00552E4A" w:rsidP="000F5E5D">
      <w:pPr>
        <w:spacing w:after="120" w:line="300" w:lineRule="exact"/>
        <w:jc w:val="center"/>
        <w:rPr>
          <w:i/>
          <w:color w:val="FF0000"/>
          <w:sz w:val="22"/>
          <w:szCs w:val="22"/>
          <w:lang w:val="it-IT"/>
        </w:rPr>
      </w:pPr>
      <w:r w:rsidRPr="00E92A9C">
        <w:rPr>
          <w:b/>
          <w:lang w:val="it-IT"/>
        </w:rPr>
        <w:t>Dichiarazione di partecipazione al Piano formativo</w:t>
      </w:r>
      <w:proofErr w:type="gramStart"/>
      <w:r w:rsidR="009322D9" w:rsidRPr="00E92A9C">
        <w:rPr>
          <w:b/>
          <w:lang w:val="it-IT"/>
        </w:rPr>
        <w:t xml:space="preserve"> </w:t>
      </w:r>
      <w:r w:rsidR="000F5E5D" w:rsidRPr="00E92A9C">
        <w:rPr>
          <w:b/>
          <w:lang w:val="it-IT"/>
        </w:rPr>
        <w:t>….</w:t>
      </w:r>
      <w:proofErr w:type="gramEnd"/>
      <w:r w:rsidR="000F5E5D" w:rsidRPr="00E92A9C">
        <w:rPr>
          <w:b/>
          <w:lang w:val="it-IT"/>
        </w:rPr>
        <w:t xml:space="preserve">. </w:t>
      </w:r>
      <w:r w:rsidR="000F5E5D" w:rsidRPr="00E92A9C">
        <w:rPr>
          <w:i/>
          <w:lang w:val="it-IT"/>
        </w:rPr>
        <w:t>(da Scheda Piano Soggetto Proponente)</w:t>
      </w:r>
      <w:r w:rsidR="00A55A16" w:rsidRPr="00E92A9C">
        <w:rPr>
          <w:i/>
          <w:lang w:val="it-IT"/>
        </w:rPr>
        <w:t xml:space="preserve"> </w:t>
      </w:r>
      <w:r w:rsidR="000F5E5D" w:rsidRPr="00E92A9C">
        <w:rPr>
          <w:b/>
          <w:i/>
          <w:color w:val="FF0000"/>
          <w:lang w:val="it-IT"/>
        </w:rPr>
        <w:t xml:space="preserve">(da compilare e inviare esclusivamente on line seguendo le Istruzioni Allegato n. </w:t>
      </w:r>
      <w:r w:rsidR="00474D5A" w:rsidRPr="00E92A9C">
        <w:rPr>
          <w:b/>
          <w:i/>
          <w:color w:val="FF0000"/>
          <w:lang w:val="it-IT"/>
        </w:rPr>
        <w:t>8</w:t>
      </w:r>
      <w:r w:rsidR="000F5E5D" w:rsidRPr="00E92A9C">
        <w:rPr>
          <w:b/>
          <w:i/>
          <w:color w:val="FF0000"/>
          <w:lang w:val="it-IT"/>
        </w:rPr>
        <w:t xml:space="preserve"> dell’Avviso)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276"/>
        <w:gridCol w:w="1031"/>
        <w:gridCol w:w="425"/>
        <w:gridCol w:w="2229"/>
      </w:tblGrid>
      <w:tr w:rsidR="009322D9" w:rsidRPr="00E92A9C" w14:paraId="5A3C558D" w14:textId="77777777" w:rsidTr="00BF31EF">
        <w:tc>
          <w:tcPr>
            <w:tcW w:w="9747" w:type="dxa"/>
            <w:gridSpan w:val="5"/>
            <w:tcBorders>
              <w:top w:val="single" w:sz="4" w:space="0" w:color="auto"/>
              <w:left w:val="single" w:sz="4" w:space="0" w:color="auto"/>
              <w:bottom w:val="nil"/>
              <w:right w:val="single" w:sz="4" w:space="0" w:color="auto"/>
            </w:tcBorders>
          </w:tcPr>
          <w:p w14:paraId="08B671E7" w14:textId="77777777" w:rsidR="009322D9" w:rsidRPr="00E92A9C" w:rsidRDefault="009322D9" w:rsidP="00D017A9">
            <w:pPr>
              <w:spacing w:before="120" w:line="360" w:lineRule="auto"/>
              <w:rPr>
                <w:sz w:val="22"/>
                <w:szCs w:val="22"/>
                <w:lang w:val="it-IT"/>
              </w:rPr>
            </w:pPr>
            <w:r w:rsidRPr="00E92A9C">
              <w:rPr>
                <w:i/>
                <w:sz w:val="22"/>
                <w:szCs w:val="22"/>
                <w:lang w:val="it-IT"/>
              </w:rPr>
              <w:t>Il sottoscritto:</w:t>
            </w:r>
            <w:r w:rsidR="00A55A16" w:rsidRPr="00E92A9C">
              <w:rPr>
                <w:i/>
                <w:sz w:val="22"/>
                <w:szCs w:val="22"/>
                <w:lang w:val="it-IT"/>
              </w:rPr>
              <w:t xml:space="preserve"> </w:t>
            </w:r>
          </w:p>
        </w:tc>
      </w:tr>
      <w:tr w:rsidR="009322D9" w:rsidRPr="00E92A9C" w14:paraId="52D16C13" w14:textId="77777777" w:rsidTr="00BF31EF">
        <w:tc>
          <w:tcPr>
            <w:tcW w:w="9747" w:type="dxa"/>
            <w:gridSpan w:val="5"/>
            <w:tcBorders>
              <w:top w:val="nil"/>
              <w:left w:val="single" w:sz="4" w:space="0" w:color="auto"/>
              <w:bottom w:val="nil"/>
              <w:right w:val="single" w:sz="4" w:space="0" w:color="auto"/>
            </w:tcBorders>
          </w:tcPr>
          <w:p w14:paraId="57AAE99F" w14:textId="77777777" w:rsidR="009322D9" w:rsidRPr="00E92A9C" w:rsidRDefault="009322D9" w:rsidP="00BF31EF">
            <w:pPr>
              <w:spacing w:before="120" w:line="360" w:lineRule="auto"/>
              <w:rPr>
                <w:sz w:val="22"/>
                <w:szCs w:val="22"/>
                <w:lang w:val="it-IT"/>
              </w:rPr>
            </w:pPr>
            <w:proofErr w:type="gramStart"/>
            <w:r w:rsidRPr="00E92A9C">
              <w:rPr>
                <w:i/>
                <w:sz w:val="22"/>
                <w:szCs w:val="22"/>
                <w:lang w:val="it-IT"/>
              </w:rPr>
              <w:t>Nome</w:t>
            </w:r>
            <w:r w:rsidR="00BF31EF">
              <w:rPr>
                <w:i/>
                <w:sz w:val="22"/>
                <w:szCs w:val="22"/>
                <w:lang w:val="it-IT"/>
              </w:rPr>
              <w:t>:</w:t>
            </w:r>
            <w:r w:rsidRPr="00E92A9C">
              <w:rPr>
                <w:i/>
                <w:sz w:val="22"/>
                <w:szCs w:val="22"/>
                <w:lang w:val="it-IT"/>
              </w:rPr>
              <w:t xml:space="preserve"> </w:t>
            </w:r>
            <w:r w:rsidR="00BF31EF">
              <w:rPr>
                <w:i/>
                <w:sz w:val="22"/>
                <w:szCs w:val="22"/>
                <w:lang w:val="it-IT"/>
              </w:rPr>
              <w:t xml:space="preserve"> </w:t>
            </w:r>
            <w:r w:rsidRPr="00E92A9C">
              <w:rPr>
                <w:i/>
                <w:sz w:val="22"/>
                <w:szCs w:val="22"/>
                <w:lang w:val="it-IT"/>
              </w:rPr>
              <w:t xml:space="preserve"> </w:t>
            </w:r>
            <w:proofErr w:type="gramEnd"/>
            <w:r w:rsidR="00BF31EF">
              <w:rPr>
                <w:i/>
                <w:sz w:val="22"/>
                <w:szCs w:val="22"/>
                <w:lang w:val="it-IT"/>
              </w:rPr>
              <w:t xml:space="preserve">                                                                                    </w:t>
            </w:r>
            <w:r w:rsidRPr="00E92A9C">
              <w:rPr>
                <w:i/>
                <w:sz w:val="22"/>
                <w:szCs w:val="22"/>
                <w:lang w:val="it-IT"/>
              </w:rPr>
              <w:t>Cognome:</w:t>
            </w:r>
            <w:r w:rsidR="00A55A16" w:rsidRPr="00E92A9C">
              <w:rPr>
                <w:sz w:val="22"/>
                <w:szCs w:val="22"/>
                <w:lang w:val="it-IT"/>
              </w:rPr>
              <w:t xml:space="preserve"> </w:t>
            </w:r>
          </w:p>
        </w:tc>
      </w:tr>
      <w:tr w:rsidR="00BF31EF" w:rsidRPr="00E92A9C" w14:paraId="7E94BC9C" w14:textId="77777777" w:rsidTr="00BF31EF">
        <w:tc>
          <w:tcPr>
            <w:tcW w:w="9747" w:type="dxa"/>
            <w:gridSpan w:val="5"/>
            <w:tcBorders>
              <w:top w:val="nil"/>
              <w:left w:val="single" w:sz="4" w:space="0" w:color="auto"/>
              <w:bottom w:val="nil"/>
              <w:right w:val="single" w:sz="4" w:space="0" w:color="auto"/>
            </w:tcBorders>
          </w:tcPr>
          <w:p w14:paraId="472C03A5" w14:textId="77777777" w:rsidR="00BF31EF" w:rsidRPr="00E92A9C" w:rsidRDefault="00BF31EF" w:rsidP="00BF31EF">
            <w:pPr>
              <w:spacing w:before="120" w:line="360" w:lineRule="auto"/>
              <w:jc w:val="both"/>
              <w:rPr>
                <w:sz w:val="22"/>
                <w:szCs w:val="22"/>
                <w:lang w:val="it-IT"/>
              </w:rPr>
            </w:pPr>
            <w:r w:rsidRPr="00E92A9C">
              <w:rPr>
                <w:i/>
                <w:sz w:val="22"/>
                <w:szCs w:val="22"/>
                <w:lang w:val="it-IT"/>
              </w:rPr>
              <w:t xml:space="preserve">Nato </w:t>
            </w:r>
            <w:proofErr w:type="gramStart"/>
            <w:r>
              <w:rPr>
                <w:i/>
                <w:sz w:val="22"/>
                <w:szCs w:val="22"/>
                <w:lang w:val="it-IT"/>
              </w:rPr>
              <w:t>il</w:t>
            </w:r>
            <w:r w:rsidRPr="00E92A9C">
              <w:rPr>
                <w:i/>
                <w:sz w:val="22"/>
                <w:szCs w:val="22"/>
                <w:lang w:val="it-IT"/>
              </w:rPr>
              <w:t xml:space="preserve">: </w:t>
            </w:r>
            <w:r>
              <w:rPr>
                <w:i/>
                <w:sz w:val="22"/>
                <w:szCs w:val="22"/>
                <w:lang w:val="it-IT"/>
              </w:rPr>
              <w:t xml:space="preserve">  </w:t>
            </w:r>
            <w:proofErr w:type="gramEnd"/>
            <w:r>
              <w:rPr>
                <w:i/>
                <w:sz w:val="22"/>
                <w:szCs w:val="22"/>
                <w:lang w:val="it-IT"/>
              </w:rPr>
              <w:t xml:space="preserve">                                           </w:t>
            </w:r>
            <w:r w:rsidRPr="00E92A9C">
              <w:rPr>
                <w:i/>
                <w:sz w:val="22"/>
                <w:szCs w:val="22"/>
                <w:lang w:val="it-IT"/>
              </w:rPr>
              <w:t>Provincia:</w:t>
            </w:r>
            <w:r>
              <w:rPr>
                <w:i/>
                <w:sz w:val="22"/>
                <w:szCs w:val="22"/>
                <w:lang w:val="it-IT"/>
              </w:rPr>
              <w:t xml:space="preserve">                                Comune:</w:t>
            </w:r>
          </w:p>
        </w:tc>
      </w:tr>
      <w:tr w:rsidR="009322D9" w:rsidRPr="00E92A9C" w14:paraId="284B61C4" w14:textId="77777777" w:rsidTr="00BF31EF">
        <w:tc>
          <w:tcPr>
            <w:tcW w:w="7518" w:type="dxa"/>
            <w:gridSpan w:val="4"/>
            <w:tcBorders>
              <w:top w:val="nil"/>
              <w:left w:val="single" w:sz="4" w:space="0" w:color="auto"/>
              <w:bottom w:val="nil"/>
              <w:right w:val="nil"/>
            </w:tcBorders>
          </w:tcPr>
          <w:p w14:paraId="2B14AD8D" w14:textId="77777777" w:rsidR="009322D9" w:rsidRPr="00E92A9C" w:rsidRDefault="009322D9" w:rsidP="00443C25">
            <w:pPr>
              <w:spacing w:before="120" w:line="360" w:lineRule="auto"/>
              <w:rPr>
                <w:i/>
                <w:sz w:val="22"/>
                <w:szCs w:val="22"/>
                <w:lang w:val="it-IT"/>
              </w:rPr>
            </w:pPr>
            <w:r w:rsidRPr="00E92A9C">
              <w:rPr>
                <w:i/>
                <w:sz w:val="22"/>
                <w:szCs w:val="22"/>
                <w:lang w:val="it-IT"/>
              </w:rPr>
              <w:t>Residente in:</w:t>
            </w:r>
          </w:p>
        </w:tc>
        <w:tc>
          <w:tcPr>
            <w:tcW w:w="2229" w:type="dxa"/>
            <w:tcBorders>
              <w:top w:val="nil"/>
              <w:left w:val="nil"/>
              <w:bottom w:val="nil"/>
              <w:right w:val="single" w:sz="4" w:space="0" w:color="auto"/>
            </w:tcBorders>
          </w:tcPr>
          <w:p w14:paraId="5352BDE2" w14:textId="77777777" w:rsidR="009322D9" w:rsidRPr="00E92A9C" w:rsidRDefault="009322D9" w:rsidP="00443C25">
            <w:pPr>
              <w:spacing w:before="120" w:line="360" w:lineRule="auto"/>
              <w:rPr>
                <w:i/>
                <w:sz w:val="22"/>
                <w:szCs w:val="22"/>
                <w:lang w:val="it-IT"/>
              </w:rPr>
            </w:pPr>
            <w:r w:rsidRPr="00E92A9C">
              <w:rPr>
                <w:i/>
                <w:sz w:val="22"/>
                <w:szCs w:val="22"/>
                <w:lang w:val="it-IT"/>
              </w:rPr>
              <w:t xml:space="preserve">Provincia: </w:t>
            </w:r>
          </w:p>
        </w:tc>
      </w:tr>
      <w:tr w:rsidR="009322D9" w:rsidRPr="00E92A9C" w14:paraId="5A4CDA89" w14:textId="77777777" w:rsidTr="00BF31EF">
        <w:tc>
          <w:tcPr>
            <w:tcW w:w="7518" w:type="dxa"/>
            <w:gridSpan w:val="4"/>
            <w:tcBorders>
              <w:top w:val="nil"/>
              <w:left w:val="single" w:sz="4" w:space="0" w:color="auto"/>
              <w:bottom w:val="nil"/>
              <w:right w:val="nil"/>
            </w:tcBorders>
          </w:tcPr>
          <w:p w14:paraId="6EF26DCC" w14:textId="77777777" w:rsidR="009322D9" w:rsidRPr="00E92A9C" w:rsidRDefault="009322D9" w:rsidP="00443C25">
            <w:pPr>
              <w:spacing w:before="120" w:line="360" w:lineRule="auto"/>
              <w:rPr>
                <w:i/>
                <w:sz w:val="22"/>
                <w:szCs w:val="22"/>
                <w:lang w:val="it-IT"/>
              </w:rPr>
            </w:pPr>
            <w:r w:rsidRPr="00E92A9C">
              <w:rPr>
                <w:i/>
                <w:sz w:val="22"/>
                <w:szCs w:val="22"/>
                <w:lang w:val="it-IT"/>
              </w:rPr>
              <w:t>Via:</w:t>
            </w:r>
          </w:p>
        </w:tc>
        <w:tc>
          <w:tcPr>
            <w:tcW w:w="2229" w:type="dxa"/>
            <w:tcBorders>
              <w:top w:val="nil"/>
              <w:left w:val="nil"/>
              <w:bottom w:val="nil"/>
              <w:right w:val="single" w:sz="4" w:space="0" w:color="auto"/>
            </w:tcBorders>
          </w:tcPr>
          <w:p w14:paraId="656B23E4" w14:textId="77777777" w:rsidR="009322D9" w:rsidRPr="00E92A9C" w:rsidRDefault="009322D9" w:rsidP="00443C25">
            <w:pPr>
              <w:spacing w:before="120" w:line="360" w:lineRule="auto"/>
              <w:rPr>
                <w:i/>
                <w:sz w:val="22"/>
                <w:szCs w:val="22"/>
                <w:lang w:val="it-IT"/>
              </w:rPr>
            </w:pPr>
            <w:r w:rsidRPr="00E92A9C">
              <w:rPr>
                <w:i/>
                <w:sz w:val="22"/>
                <w:szCs w:val="22"/>
                <w:lang w:val="it-IT"/>
              </w:rPr>
              <w:t>N.</w:t>
            </w:r>
          </w:p>
        </w:tc>
      </w:tr>
      <w:tr w:rsidR="009322D9" w:rsidRPr="00E92A9C" w14:paraId="37889017" w14:textId="77777777" w:rsidTr="00BF31EF">
        <w:tc>
          <w:tcPr>
            <w:tcW w:w="9747" w:type="dxa"/>
            <w:gridSpan w:val="5"/>
            <w:tcBorders>
              <w:top w:val="nil"/>
              <w:left w:val="single" w:sz="4" w:space="0" w:color="auto"/>
              <w:bottom w:val="single" w:sz="4" w:space="0" w:color="auto"/>
              <w:right w:val="single" w:sz="4" w:space="0" w:color="auto"/>
            </w:tcBorders>
          </w:tcPr>
          <w:p w14:paraId="5168AB83" w14:textId="77777777" w:rsidR="009322D9" w:rsidRPr="00E92A9C" w:rsidRDefault="009322D9" w:rsidP="00443C25">
            <w:pPr>
              <w:spacing w:before="120" w:line="360" w:lineRule="auto"/>
              <w:rPr>
                <w:i/>
                <w:sz w:val="22"/>
                <w:szCs w:val="22"/>
                <w:lang w:val="it-IT"/>
              </w:rPr>
            </w:pPr>
            <w:r w:rsidRPr="00E92A9C">
              <w:rPr>
                <w:i/>
                <w:sz w:val="22"/>
                <w:szCs w:val="22"/>
                <w:lang w:val="it-IT"/>
              </w:rPr>
              <w:t xml:space="preserve">Codice </w:t>
            </w:r>
            <w:proofErr w:type="gramStart"/>
            <w:r w:rsidRPr="00E92A9C">
              <w:rPr>
                <w:i/>
                <w:sz w:val="22"/>
                <w:szCs w:val="22"/>
                <w:lang w:val="it-IT"/>
              </w:rPr>
              <w:t>fiscale:</w:t>
            </w:r>
            <w:r w:rsidR="00BF31EF">
              <w:rPr>
                <w:i/>
                <w:sz w:val="22"/>
                <w:szCs w:val="22"/>
                <w:lang w:val="it-IT"/>
              </w:rPr>
              <w:t xml:space="preserve">   </w:t>
            </w:r>
            <w:proofErr w:type="gramEnd"/>
            <w:r w:rsidR="00BF31EF">
              <w:rPr>
                <w:i/>
                <w:sz w:val="22"/>
                <w:szCs w:val="22"/>
                <w:lang w:val="it-IT"/>
              </w:rPr>
              <w:t xml:space="preserve">                                                                                                  Sesso:</w:t>
            </w:r>
          </w:p>
        </w:tc>
      </w:tr>
      <w:tr w:rsidR="009322D9" w:rsidRPr="00E92A9C" w14:paraId="3635EE55" w14:textId="77777777" w:rsidTr="00D04527">
        <w:tc>
          <w:tcPr>
            <w:tcW w:w="9747" w:type="dxa"/>
            <w:gridSpan w:val="5"/>
            <w:tcBorders>
              <w:top w:val="nil"/>
              <w:left w:val="nil"/>
              <w:bottom w:val="single" w:sz="4" w:space="0" w:color="auto"/>
              <w:right w:val="nil"/>
            </w:tcBorders>
          </w:tcPr>
          <w:p w14:paraId="0D0C917C" w14:textId="77777777" w:rsidR="009322D9" w:rsidRPr="00E92A9C" w:rsidRDefault="009322D9" w:rsidP="00443C25">
            <w:pPr>
              <w:spacing w:before="120" w:line="360" w:lineRule="auto"/>
              <w:jc w:val="center"/>
              <w:rPr>
                <w:i/>
                <w:lang w:val="it-IT"/>
              </w:rPr>
            </w:pPr>
          </w:p>
        </w:tc>
      </w:tr>
      <w:tr w:rsidR="009322D9" w:rsidRPr="008812F2" w14:paraId="2F088B95" w14:textId="77777777" w:rsidTr="00D04527">
        <w:trPr>
          <w:trHeight w:val="70"/>
        </w:trPr>
        <w:tc>
          <w:tcPr>
            <w:tcW w:w="9747" w:type="dxa"/>
            <w:gridSpan w:val="5"/>
            <w:tcBorders>
              <w:top w:val="single" w:sz="4" w:space="0" w:color="auto"/>
              <w:left w:val="single" w:sz="4" w:space="0" w:color="auto"/>
              <w:bottom w:val="nil"/>
              <w:right w:val="single" w:sz="4" w:space="0" w:color="auto"/>
            </w:tcBorders>
          </w:tcPr>
          <w:p w14:paraId="4E04F3C4" w14:textId="77777777" w:rsidR="009322D9" w:rsidRPr="00E92A9C" w:rsidRDefault="009322D9" w:rsidP="009322D9">
            <w:pPr>
              <w:spacing w:before="120" w:line="360" w:lineRule="auto"/>
              <w:rPr>
                <w:i/>
                <w:sz w:val="22"/>
                <w:szCs w:val="22"/>
                <w:lang w:val="it-IT"/>
              </w:rPr>
            </w:pPr>
            <w:r w:rsidRPr="00E92A9C">
              <w:rPr>
                <w:b/>
                <w:sz w:val="22"/>
                <w:szCs w:val="22"/>
                <w:lang w:val="it-IT"/>
              </w:rPr>
              <w:t>nella qualità di Rappresentante legale dell’Azienda</w:t>
            </w:r>
            <w:r w:rsidR="00A55A16" w:rsidRPr="00E92A9C">
              <w:rPr>
                <w:b/>
                <w:sz w:val="22"/>
                <w:szCs w:val="22"/>
                <w:lang w:val="it-IT"/>
              </w:rPr>
              <w:t>:</w:t>
            </w:r>
          </w:p>
        </w:tc>
      </w:tr>
      <w:tr w:rsidR="009322D9" w:rsidRPr="00E92A9C" w14:paraId="1F99E7AD" w14:textId="77777777" w:rsidTr="00D04527">
        <w:trPr>
          <w:trHeight w:val="70"/>
        </w:trPr>
        <w:tc>
          <w:tcPr>
            <w:tcW w:w="9747" w:type="dxa"/>
            <w:gridSpan w:val="5"/>
            <w:tcBorders>
              <w:top w:val="nil"/>
              <w:left w:val="single" w:sz="4" w:space="0" w:color="auto"/>
              <w:bottom w:val="nil"/>
              <w:right w:val="single" w:sz="4" w:space="0" w:color="auto"/>
            </w:tcBorders>
          </w:tcPr>
          <w:p w14:paraId="75DFA3C0" w14:textId="77777777" w:rsidR="009322D9" w:rsidRPr="00E92A9C" w:rsidRDefault="009322D9" w:rsidP="00980BE7">
            <w:pPr>
              <w:spacing w:before="120" w:line="360" w:lineRule="auto"/>
              <w:rPr>
                <w:noProof/>
                <w:sz w:val="22"/>
                <w:szCs w:val="22"/>
                <w:lang w:val="it-IT" w:eastAsia="it-IT"/>
              </w:rPr>
            </w:pPr>
            <w:r w:rsidRPr="00E92A9C">
              <w:rPr>
                <w:i/>
                <w:sz w:val="22"/>
                <w:szCs w:val="22"/>
                <w:lang w:val="it-IT"/>
              </w:rPr>
              <w:t>Denominazione e ragione sociale:</w:t>
            </w:r>
            <w:r w:rsidR="00A55A16" w:rsidRPr="00E92A9C">
              <w:rPr>
                <w:i/>
                <w:sz w:val="22"/>
                <w:szCs w:val="22"/>
                <w:lang w:val="it-IT"/>
              </w:rPr>
              <w:t xml:space="preserve"> </w:t>
            </w:r>
          </w:p>
        </w:tc>
      </w:tr>
      <w:tr w:rsidR="009322D9" w:rsidRPr="00E92A9C" w14:paraId="74873CD1" w14:textId="77777777" w:rsidTr="00D04527">
        <w:trPr>
          <w:trHeight w:val="70"/>
        </w:trPr>
        <w:tc>
          <w:tcPr>
            <w:tcW w:w="7093" w:type="dxa"/>
            <w:gridSpan w:val="3"/>
            <w:tcBorders>
              <w:top w:val="nil"/>
              <w:left w:val="single" w:sz="4" w:space="0" w:color="auto"/>
              <w:bottom w:val="nil"/>
              <w:right w:val="nil"/>
            </w:tcBorders>
          </w:tcPr>
          <w:p w14:paraId="6E59931D" w14:textId="77777777" w:rsidR="009322D9" w:rsidRPr="00E92A9C" w:rsidRDefault="009322D9" w:rsidP="00980BE7">
            <w:pPr>
              <w:spacing w:before="120" w:line="360" w:lineRule="auto"/>
              <w:rPr>
                <w:lang w:val="it-IT"/>
              </w:rPr>
            </w:pPr>
            <w:r w:rsidRPr="00E92A9C">
              <w:rPr>
                <w:i/>
                <w:sz w:val="22"/>
                <w:szCs w:val="22"/>
                <w:lang w:val="it-IT"/>
              </w:rPr>
              <w:t>Con sede legale in:</w:t>
            </w:r>
            <w:r w:rsidR="00D11B4E">
              <w:t xml:space="preserve"> </w:t>
            </w:r>
          </w:p>
        </w:tc>
        <w:tc>
          <w:tcPr>
            <w:tcW w:w="2654" w:type="dxa"/>
            <w:gridSpan w:val="2"/>
            <w:tcBorders>
              <w:top w:val="nil"/>
              <w:left w:val="nil"/>
              <w:bottom w:val="nil"/>
              <w:right w:val="single" w:sz="4" w:space="0" w:color="auto"/>
            </w:tcBorders>
          </w:tcPr>
          <w:p w14:paraId="7D6DB35F" w14:textId="77777777" w:rsidR="009322D9" w:rsidRPr="00E92A9C" w:rsidRDefault="009322D9" w:rsidP="00D416D1">
            <w:pPr>
              <w:spacing w:before="120" w:line="360" w:lineRule="auto"/>
              <w:rPr>
                <w:sz w:val="22"/>
                <w:szCs w:val="22"/>
                <w:lang w:val="it-IT"/>
              </w:rPr>
            </w:pPr>
            <w:r w:rsidRPr="00E92A9C">
              <w:rPr>
                <w:i/>
                <w:sz w:val="22"/>
                <w:szCs w:val="22"/>
                <w:lang w:val="it-IT"/>
              </w:rPr>
              <w:t>Provincia:</w:t>
            </w:r>
            <w:r w:rsidR="00D416D1">
              <w:rPr>
                <w:i/>
                <w:sz w:val="22"/>
                <w:szCs w:val="22"/>
                <w:lang w:val="it-IT"/>
              </w:rPr>
              <w:t xml:space="preserve"> </w:t>
            </w:r>
          </w:p>
        </w:tc>
      </w:tr>
      <w:tr w:rsidR="009322D9" w:rsidRPr="00E92A9C" w14:paraId="6C69FD48" w14:textId="77777777" w:rsidTr="00D04527">
        <w:trPr>
          <w:trHeight w:val="70"/>
        </w:trPr>
        <w:tc>
          <w:tcPr>
            <w:tcW w:w="7093" w:type="dxa"/>
            <w:gridSpan w:val="3"/>
            <w:tcBorders>
              <w:top w:val="nil"/>
              <w:left w:val="single" w:sz="4" w:space="0" w:color="auto"/>
              <w:bottom w:val="nil"/>
              <w:right w:val="nil"/>
            </w:tcBorders>
          </w:tcPr>
          <w:p w14:paraId="03352121" w14:textId="77777777" w:rsidR="009322D9" w:rsidRPr="00E92A9C" w:rsidRDefault="009322D9" w:rsidP="00D416D1">
            <w:pPr>
              <w:spacing w:before="120" w:line="360" w:lineRule="auto"/>
              <w:rPr>
                <w:i/>
                <w:sz w:val="22"/>
                <w:szCs w:val="22"/>
                <w:lang w:val="it-IT"/>
              </w:rPr>
            </w:pPr>
            <w:r w:rsidRPr="00E92A9C">
              <w:rPr>
                <w:i/>
                <w:sz w:val="22"/>
                <w:szCs w:val="22"/>
                <w:lang w:val="it-IT"/>
              </w:rPr>
              <w:t>Via:</w:t>
            </w:r>
            <w:r w:rsidR="00D11B4E" w:rsidRPr="00D11B4E">
              <w:rPr>
                <w:i/>
                <w:sz w:val="22"/>
                <w:szCs w:val="22"/>
                <w:lang w:val="it-IT"/>
              </w:rPr>
              <w:t xml:space="preserve"> </w:t>
            </w:r>
          </w:p>
        </w:tc>
        <w:tc>
          <w:tcPr>
            <w:tcW w:w="2654" w:type="dxa"/>
            <w:gridSpan w:val="2"/>
            <w:tcBorders>
              <w:top w:val="nil"/>
              <w:left w:val="nil"/>
              <w:bottom w:val="nil"/>
              <w:right w:val="single" w:sz="4" w:space="0" w:color="auto"/>
            </w:tcBorders>
          </w:tcPr>
          <w:p w14:paraId="2844A490" w14:textId="77777777" w:rsidR="009322D9" w:rsidRPr="00E92A9C" w:rsidRDefault="009322D9" w:rsidP="00D416D1">
            <w:pPr>
              <w:spacing w:before="120" w:line="360" w:lineRule="auto"/>
              <w:rPr>
                <w:i/>
                <w:lang w:val="it-IT"/>
              </w:rPr>
            </w:pPr>
            <w:r w:rsidRPr="00E92A9C">
              <w:rPr>
                <w:i/>
                <w:sz w:val="22"/>
                <w:szCs w:val="22"/>
                <w:lang w:val="it-IT"/>
              </w:rPr>
              <w:t>N.</w:t>
            </w:r>
            <w:r w:rsidR="00D11B4E" w:rsidRPr="00D11B4E">
              <w:rPr>
                <w:i/>
                <w:sz w:val="22"/>
                <w:szCs w:val="22"/>
                <w:lang w:val="it-IT"/>
              </w:rPr>
              <w:t xml:space="preserve"> </w:t>
            </w:r>
          </w:p>
        </w:tc>
      </w:tr>
      <w:tr w:rsidR="00D017A9" w:rsidRPr="00E92A9C" w14:paraId="48235D9E" w14:textId="77777777" w:rsidTr="00D04527">
        <w:trPr>
          <w:trHeight w:val="70"/>
        </w:trPr>
        <w:tc>
          <w:tcPr>
            <w:tcW w:w="4786" w:type="dxa"/>
            <w:tcBorders>
              <w:top w:val="nil"/>
              <w:left w:val="single" w:sz="4" w:space="0" w:color="auto"/>
              <w:bottom w:val="nil"/>
              <w:right w:val="nil"/>
            </w:tcBorders>
          </w:tcPr>
          <w:p w14:paraId="3926A340" w14:textId="77777777" w:rsidR="00D017A9" w:rsidRPr="00E92A9C" w:rsidRDefault="00D017A9" w:rsidP="00D017A9">
            <w:pPr>
              <w:spacing w:before="120" w:line="360" w:lineRule="auto"/>
              <w:rPr>
                <w:i/>
                <w:sz w:val="22"/>
                <w:szCs w:val="22"/>
                <w:lang w:val="it-IT"/>
              </w:rPr>
            </w:pPr>
            <w:r w:rsidRPr="00E92A9C">
              <w:rPr>
                <w:i/>
                <w:sz w:val="22"/>
                <w:szCs w:val="22"/>
                <w:lang w:val="it-IT"/>
              </w:rPr>
              <w:t>Codice fisc</w:t>
            </w:r>
            <w:r w:rsidR="00FD57B3">
              <w:rPr>
                <w:i/>
                <w:sz w:val="22"/>
                <w:szCs w:val="22"/>
                <w:lang w:val="it-IT"/>
              </w:rPr>
              <w:t xml:space="preserve">ale: </w:t>
            </w:r>
          </w:p>
        </w:tc>
        <w:tc>
          <w:tcPr>
            <w:tcW w:w="4961" w:type="dxa"/>
            <w:gridSpan w:val="4"/>
            <w:tcBorders>
              <w:top w:val="nil"/>
              <w:left w:val="nil"/>
              <w:bottom w:val="nil"/>
              <w:right w:val="single" w:sz="4" w:space="0" w:color="auto"/>
            </w:tcBorders>
          </w:tcPr>
          <w:p w14:paraId="1A519DE7" w14:textId="77777777" w:rsidR="00D017A9" w:rsidRPr="00E92A9C" w:rsidRDefault="00D017A9" w:rsidP="00D416D1">
            <w:pPr>
              <w:spacing w:before="120" w:after="60"/>
              <w:rPr>
                <w:i/>
                <w:sz w:val="22"/>
                <w:szCs w:val="22"/>
                <w:lang w:val="it-IT"/>
              </w:rPr>
            </w:pPr>
            <w:proofErr w:type="gramStart"/>
            <w:r w:rsidRPr="00E92A9C">
              <w:rPr>
                <w:i/>
                <w:sz w:val="22"/>
                <w:szCs w:val="22"/>
                <w:lang w:val="it-IT"/>
              </w:rPr>
              <w:t>Telefono</w:t>
            </w:r>
            <w:r w:rsidR="00BF31EF">
              <w:rPr>
                <w:i/>
                <w:sz w:val="22"/>
                <w:szCs w:val="22"/>
                <w:lang w:val="it-IT"/>
              </w:rPr>
              <w:t xml:space="preserve">:   </w:t>
            </w:r>
            <w:proofErr w:type="gramEnd"/>
            <w:r w:rsidR="00BF31EF">
              <w:rPr>
                <w:i/>
                <w:sz w:val="22"/>
                <w:szCs w:val="22"/>
                <w:lang w:val="it-IT"/>
              </w:rPr>
              <w:t xml:space="preserve">    </w:t>
            </w:r>
            <w:r w:rsidR="00BF31EF" w:rsidRPr="00E92A9C">
              <w:rPr>
                <w:i/>
                <w:sz w:val="22"/>
                <w:szCs w:val="22"/>
                <w:lang w:val="it-IT"/>
              </w:rPr>
              <w:t xml:space="preserve"> Fax:</w:t>
            </w:r>
          </w:p>
        </w:tc>
      </w:tr>
      <w:tr w:rsidR="00D017A9" w:rsidRPr="00E92A9C" w14:paraId="288D604B" w14:textId="77777777" w:rsidTr="00D04527">
        <w:trPr>
          <w:trHeight w:val="70"/>
        </w:trPr>
        <w:tc>
          <w:tcPr>
            <w:tcW w:w="4786" w:type="dxa"/>
            <w:tcBorders>
              <w:top w:val="nil"/>
              <w:left w:val="single" w:sz="4" w:space="0" w:color="auto"/>
              <w:bottom w:val="nil"/>
              <w:right w:val="nil"/>
            </w:tcBorders>
          </w:tcPr>
          <w:p w14:paraId="0FCB40CE" w14:textId="77777777" w:rsidR="00D017A9" w:rsidRPr="00E92A9C" w:rsidRDefault="00BF31EF" w:rsidP="00BF31EF">
            <w:pPr>
              <w:spacing w:before="120" w:line="360" w:lineRule="auto"/>
              <w:rPr>
                <w:i/>
                <w:sz w:val="22"/>
                <w:szCs w:val="22"/>
                <w:lang w:val="it-IT"/>
              </w:rPr>
            </w:pPr>
            <w:r>
              <w:rPr>
                <w:i/>
                <w:sz w:val="22"/>
                <w:szCs w:val="22"/>
                <w:lang w:val="it-IT"/>
              </w:rPr>
              <w:t>E</w:t>
            </w:r>
            <w:r w:rsidRPr="00E92A9C">
              <w:rPr>
                <w:i/>
                <w:sz w:val="22"/>
                <w:szCs w:val="22"/>
                <w:lang w:val="it-IT"/>
              </w:rPr>
              <w:t>-</w:t>
            </w:r>
            <w:r>
              <w:rPr>
                <w:i/>
                <w:sz w:val="22"/>
                <w:szCs w:val="22"/>
                <w:lang w:val="it-IT"/>
              </w:rPr>
              <w:t>M</w:t>
            </w:r>
            <w:r w:rsidRPr="00E92A9C">
              <w:rPr>
                <w:i/>
                <w:sz w:val="22"/>
                <w:szCs w:val="22"/>
                <w:lang w:val="it-IT"/>
              </w:rPr>
              <w:t>ail:</w:t>
            </w:r>
            <w:r w:rsidR="00D416D1">
              <w:t xml:space="preserve"> </w:t>
            </w:r>
          </w:p>
        </w:tc>
        <w:tc>
          <w:tcPr>
            <w:tcW w:w="4961" w:type="dxa"/>
            <w:gridSpan w:val="4"/>
            <w:tcBorders>
              <w:top w:val="nil"/>
              <w:left w:val="nil"/>
              <w:bottom w:val="nil"/>
              <w:right w:val="single" w:sz="4" w:space="0" w:color="auto"/>
            </w:tcBorders>
          </w:tcPr>
          <w:p w14:paraId="0381E07A" w14:textId="77777777" w:rsidR="00D017A9" w:rsidRPr="00E92A9C" w:rsidRDefault="00D017A9" w:rsidP="00D017A9">
            <w:pPr>
              <w:spacing w:before="120" w:after="60"/>
              <w:rPr>
                <w:i/>
                <w:sz w:val="22"/>
                <w:szCs w:val="22"/>
                <w:lang w:val="it-IT"/>
              </w:rPr>
            </w:pPr>
          </w:p>
        </w:tc>
      </w:tr>
      <w:tr w:rsidR="00D017A9" w:rsidRPr="00E92A9C" w14:paraId="5B4C0D7C" w14:textId="77777777" w:rsidTr="00D04527">
        <w:trPr>
          <w:trHeight w:val="70"/>
        </w:trPr>
        <w:tc>
          <w:tcPr>
            <w:tcW w:w="9747" w:type="dxa"/>
            <w:gridSpan w:val="5"/>
            <w:tcBorders>
              <w:top w:val="nil"/>
              <w:left w:val="single" w:sz="4" w:space="0" w:color="auto"/>
              <w:bottom w:val="nil"/>
              <w:right w:val="single" w:sz="4" w:space="0" w:color="auto"/>
            </w:tcBorders>
          </w:tcPr>
          <w:p w14:paraId="52B3EB05" w14:textId="77777777" w:rsidR="00D017A9" w:rsidRPr="00E92A9C" w:rsidRDefault="00D017A9" w:rsidP="009322D9">
            <w:pPr>
              <w:spacing w:before="120" w:after="60"/>
              <w:rPr>
                <w:i/>
                <w:sz w:val="22"/>
                <w:szCs w:val="22"/>
                <w:lang w:val="it-IT"/>
              </w:rPr>
            </w:pPr>
            <w:r w:rsidRPr="00E92A9C">
              <w:rPr>
                <w:i/>
                <w:sz w:val="22"/>
                <w:szCs w:val="22"/>
                <w:lang w:val="it-IT"/>
              </w:rPr>
              <w:t>Settore attività:</w:t>
            </w:r>
            <w:r w:rsidR="00D11B4E">
              <w:rPr>
                <w:i/>
                <w:sz w:val="22"/>
                <w:szCs w:val="22"/>
                <w:lang w:val="it-IT"/>
              </w:rPr>
              <w:t xml:space="preserve"> </w:t>
            </w:r>
            <w:r w:rsidR="009072A4">
              <w:rPr>
                <w:i/>
                <w:sz w:val="22"/>
                <w:szCs w:val="22"/>
                <w:lang w:val="it-IT"/>
              </w:rPr>
              <w:t>Costruzioni</w:t>
            </w:r>
          </w:p>
        </w:tc>
      </w:tr>
      <w:tr w:rsidR="00D017A9" w:rsidRPr="00E92A9C" w14:paraId="60436F40" w14:textId="77777777" w:rsidTr="00D04527">
        <w:trPr>
          <w:trHeight w:val="70"/>
        </w:trPr>
        <w:tc>
          <w:tcPr>
            <w:tcW w:w="4786" w:type="dxa"/>
            <w:tcBorders>
              <w:top w:val="nil"/>
              <w:left w:val="single" w:sz="4" w:space="0" w:color="auto"/>
              <w:bottom w:val="nil"/>
              <w:right w:val="nil"/>
            </w:tcBorders>
          </w:tcPr>
          <w:p w14:paraId="0FAE32C1" w14:textId="77777777" w:rsidR="00D017A9" w:rsidRPr="00E92A9C" w:rsidRDefault="00D017A9" w:rsidP="00980BE7">
            <w:pPr>
              <w:spacing w:before="120" w:line="360" w:lineRule="auto"/>
              <w:rPr>
                <w:i/>
                <w:sz w:val="22"/>
                <w:szCs w:val="22"/>
                <w:lang w:val="it-IT"/>
              </w:rPr>
            </w:pPr>
            <w:r w:rsidRPr="00E92A9C">
              <w:rPr>
                <w:i/>
                <w:sz w:val="22"/>
                <w:szCs w:val="22"/>
                <w:lang w:val="it-IT"/>
              </w:rPr>
              <w:t>Numero complessivo dipendenti:</w:t>
            </w:r>
          </w:p>
        </w:tc>
        <w:tc>
          <w:tcPr>
            <w:tcW w:w="4961" w:type="dxa"/>
            <w:gridSpan w:val="4"/>
            <w:tcBorders>
              <w:top w:val="nil"/>
              <w:left w:val="nil"/>
              <w:bottom w:val="nil"/>
              <w:right w:val="single" w:sz="4" w:space="0" w:color="auto"/>
            </w:tcBorders>
          </w:tcPr>
          <w:p w14:paraId="28DDCE63" w14:textId="77777777" w:rsidR="00D017A9" w:rsidRPr="00E92A9C" w:rsidRDefault="00D017A9" w:rsidP="00D04527">
            <w:pPr>
              <w:spacing w:before="120" w:after="60"/>
              <w:rPr>
                <w:i/>
                <w:sz w:val="22"/>
                <w:szCs w:val="22"/>
                <w:lang w:val="it-IT"/>
              </w:rPr>
            </w:pPr>
            <w:r w:rsidRPr="00E92A9C">
              <w:rPr>
                <w:i/>
                <w:sz w:val="22"/>
                <w:szCs w:val="22"/>
                <w:lang w:val="it-IT"/>
              </w:rPr>
              <w:t>Numero dipendenti Stagionali:</w:t>
            </w:r>
            <w:r w:rsidR="00D416D1">
              <w:rPr>
                <w:i/>
                <w:sz w:val="22"/>
                <w:szCs w:val="22"/>
                <w:lang w:val="it-IT"/>
              </w:rPr>
              <w:t xml:space="preserve"> 0</w:t>
            </w:r>
          </w:p>
        </w:tc>
      </w:tr>
      <w:tr w:rsidR="00D017A9" w:rsidRPr="00E92A9C" w14:paraId="07ED33E3" w14:textId="77777777" w:rsidTr="00D04527">
        <w:trPr>
          <w:trHeight w:val="70"/>
        </w:trPr>
        <w:tc>
          <w:tcPr>
            <w:tcW w:w="6062" w:type="dxa"/>
            <w:gridSpan w:val="2"/>
            <w:tcBorders>
              <w:top w:val="nil"/>
              <w:left w:val="single" w:sz="4" w:space="0" w:color="auto"/>
              <w:bottom w:val="single" w:sz="4" w:space="0" w:color="auto"/>
              <w:right w:val="nil"/>
            </w:tcBorders>
          </w:tcPr>
          <w:p w14:paraId="160FC870" w14:textId="77777777" w:rsidR="00D04527" w:rsidRPr="00E92A9C" w:rsidRDefault="00D017A9" w:rsidP="00D04527">
            <w:pPr>
              <w:spacing w:before="120" w:line="360" w:lineRule="auto"/>
              <w:rPr>
                <w:i/>
                <w:sz w:val="22"/>
                <w:szCs w:val="22"/>
                <w:lang w:val="it-IT"/>
              </w:rPr>
            </w:pPr>
            <w:r w:rsidRPr="00E92A9C">
              <w:rPr>
                <w:i/>
                <w:sz w:val="22"/>
                <w:szCs w:val="22"/>
                <w:lang w:val="it-IT"/>
              </w:rPr>
              <w:t>Referente per il Piano</w:t>
            </w:r>
            <w:r w:rsidR="00BF31EF" w:rsidRPr="00E92A9C">
              <w:rPr>
                <w:i/>
                <w:sz w:val="22"/>
                <w:szCs w:val="22"/>
                <w:lang w:val="it-IT"/>
              </w:rPr>
              <w:t xml:space="preserve"> (Nominativo)</w:t>
            </w:r>
            <w:r w:rsidR="00D04527" w:rsidRPr="00E92A9C">
              <w:rPr>
                <w:i/>
                <w:sz w:val="22"/>
                <w:szCs w:val="22"/>
                <w:lang w:val="it-IT"/>
              </w:rPr>
              <w:t>:</w:t>
            </w:r>
            <w:r w:rsidRPr="00E92A9C">
              <w:rPr>
                <w:i/>
                <w:sz w:val="22"/>
                <w:szCs w:val="22"/>
                <w:lang w:val="it-IT"/>
              </w:rPr>
              <w:t xml:space="preserve"> </w:t>
            </w:r>
          </w:p>
          <w:p w14:paraId="76893086" w14:textId="77777777" w:rsidR="00D017A9" w:rsidRPr="00E92A9C" w:rsidRDefault="00D04527" w:rsidP="00BF31EF">
            <w:pPr>
              <w:rPr>
                <w:i/>
                <w:sz w:val="22"/>
                <w:szCs w:val="22"/>
                <w:lang w:val="it-IT"/>
              </w:rPr>
            </w:pPr>
            <w:r w:rsidRPr="00E92A9C">
              <w:rPr>
                <w:i/>
                <w:sz w:val="22"/>
                <w:szCs w:val="22"/>
                <w:lang w:val="it-IT"/>
              </w:rPr>
              <w:t xml:space="preserve">      </w:t>
            </w:r>
          </w:p>
        </w:tc>
        <w:tc>
          <w:tcPr>
            <w:tcW w:w="3685" w:type="dxa"/>
            <w:gridSpan w:val="3"/>
            <w:tcBorders>
              <w:top w:val="nil"/>
              <w:left w:val="nil"/>
              <w:bottom w:val="single" w:sz="4" w:space="0" w:color="auto"/>
              <w:right w:val="single" w:sz="4" w:space="0" w:color="auto"/>
            </w:tcBorders>
          </w:tcPr>
          <w:p w14:paraId="08177B98" w14:textId="77777777" w:rsidR="00D017A9" w:rsidRPr="00E92A9C" w:rsidRDefault="00BF31EF" w:rsidP="00BF31EF">
            <w:pPr>
              <w:spacing w:before="120" w:after="60"/>
              <w:rPr>
                <w:i/>
                <w:sz w:val="22"/>
                <w:szCs w:val="22"/>
                <w:lang w:val="it-IT"/>
              </w:rPr>
            </w:pPr>
            <w:r>
              <w:rPr>
                <w:i/>
                <w:sz w:val="22"/>
                <w:szCs w:val="22"/>
                <w:lang w:val="it-IT"/>
              </w:rPr>
              <w:t>E</w:t>
            </w:r>
            <w:r w:rsidR="00D017A9" w:rsidRPr="00E92A9C">
              <w:rPr>
                <w:i/>
                <w:sz w:val="22"/>
                <w:szCs w:val="22"/>
                <w:lang w:val="it-IT"/>
              </w:rPr>
              <w:t>-</w:t>
            </w:r>
            <w:r>
              <w:rPr>
                <w:i/>
                <w:sz w:val="22"/>
                <w:szCs w:val="22"/>
                <w:lang w:val="it-IT"/>
              </w:rPr>
              <w:t>M</w:t>
            </w:r>
            <w:r w:rsidR="00D017A9" w:rsidRPr="00E92A9C">
              <w:rPr>
                <w:i/>
                <w:sz w:val="22"/>
                <w:szCs w:val="22"/>
                <w:lang w:val="it-IT"/>
              </w:rPr>
              <w:t>ail</w:t>
            </w:r>
          </w:p>
        </w:tc>
      </w:tr>
    </w:tbl>
    <w:p w14:paraId="31EC51C0" w14:textId="77777777" w:rsidR="009322D9" w:rsidRPr="00E92A9C" w:rsidRDefault="009322D9" w:rsidP="0046768F">
      <w:pPr>
        <w:spacing w:after="60"/>
        <w:ind w:left="357"/>
        <w:rPr>
          <w:b/>
          <w:sz w:val="22"/>
          <w:szCs w:val="22"/>
          <w:lang w:val="it-IT"/>
        </w:rPr>
      </w:pPr>
    </w:p>
    <w:p w14:paraId="5208F4C3" w14:textId="77777777" w:rsidR="0050228D" w:rsidRPr="00BF31EF" w:rsidRDefault="009322D9" w:rsidP="00BF31EF">
      <w:pPr>
        <w:spacing w:after="120" w:line="300" w:lineRule="exact"/>
        <w:ind w:right="140"/>
        <w:jc w:val="center"/>
        <w:rPr>
          <w:b/>
          <w:sz w:val="22"/>
          <w:szCs w:val="22"/>
          <w:lang w:val="it-IT"/>
        </w:rPr>
      </w:pPr>
      <w:r w:rsidRPr="00E92A9C">
        <w:rPr>
          <w:b/>
          <w:sz w:val="22"/>
          <w:szCs w:val="22"/>
          <w:lang w:val="it-IT"/>
        </w:rPr>
        <w:t>CHIEDE</w:t>
      </w:r>
      <w:r w:rsidR="00BF31EF">
        <w:rPr>
          <w:b/>
          <w:sz w:val="22"/>
          <w:szCs w:val="22"/>
          <w:lang w:val="it-IT"/>
        </w:rPr>
        <w:t xml:space="preserve"> </w:t>
      </w:r>
      <w:r w:rsidR="0050228D" w:rsidRPr="00E92A9C">
        <w:rPr>
          <w:b/>
          <w:sz w:val="22"/>
          <w:szCs w:val="22"/>
          <w:lang w:val="it-IT"/>
        </w:rPr>
        <w:t xml:space="preserve">di partecipare </w:t>
      </w:r>
      <w:r w:rsidR="00015D90" w:rsidRPr="00E92A9C">
        <w:rPr>
          <w:b/>
          <w:sz w:val="22"/>
          <w:szCs w:val="22"/>
          <w:lang w:val="it-IT"/>
        </w:rPr>
        <w:t xml:space="preserve">al </w:t>
      </w:r>
      <w:r w:rsidR="0050228D" w:rsidRPr="00E92A9C">
        <w:rPr>
          <w:b/>
          <w:sz w:val="22"/>
          <w:szCs w:val="22"/>
          <w:lang w:val="it-IT"/>
        </w:rPr>
        <w:t xml:space="preserve">seguente </w:t>
      </w:r>
      <w:r w:rsidR="00015D90" w:rsidRPr="00E92A9C">
        <w:rPr>
          <w:b/>
          <w:sz w:val="22"/>
          <w:szCs w:val="22"/>
          <w:lang w:val="it-IT"/>
        </w:rPr>
        <w:t>Piano formativo</w:t>
      </w:r>
      <w:r w:rsidR="00015D90" w:rsidRPr="00E92A9C">
        <w:rPr>
          <w:sz w:val="22"/>
          <w:szCs w:val="22"/>
          <w:lang w:val="it-IT"/>
        </w:rPr>
        <w:t xml:space="preserve"> </w:t>
      </w:r>
      <w:r w:rsidR="0050228D" w:rsidRPr="00E92A9C">
        <w:rPr>
          <w:sz w:val="22"/>
          <w:szCs w:val="22"/>
          <w:lang w:val="it-IT"/>
        </w:rPr>
        <w:t>da finanziare su</w:t>
      </w:r>
      <w:r w:rsidR="00015D90" w:rsidRPr="00E92A9C">
        <w:rPr>
          <w:sz w:val="22"/>
          <w:szCs w:val="22"/>
          <w:lang w:val="it-IT"/>
        </w:rPr>
        <w:t>ll’</w:t>
      </w:r>
      <w:r w:rsidR="00015D90" w:rsidRPr="00E92A9C">
        <w:rPr>
          <w:b/>
          <w:sz w:val="22"/>
          <w:szCs w:val="22"/>
          <w:lang w:val="it-IT"/>
        </w:rPr>
        <w:t xml:space="preserve">Avviso n. </w:t>
      </w:r>
      <w:r w:rsidR="008151FB">
        <w:rPr>
          <w:b/>
          <w:sz w:val="22"/>
          <w:szCs w:val="22"/>
          <w:lang w:val="it-IT"/>
        </w:rPr>
        <w:t>1/2020</w:t>
      </w:r>
      <w:r w:rsidR="00015D90" w:rsidRPr="00E92A9C">
        <w:rPr>
          <w:b/>
          <w:sz w:val="22"/>
          <w:szCs w:val="22"/>
          <w:lang w:val="it-IT"/>
        </w:rPr>
        <w:t xml:space="preserve"> </w:t>
      </w:r>
      <w:r w:rsidR="00BF31EF">
        <w:rPr>
          <w:b/>
          <w:sz w:val="22"/>
          <w:szCs w:val="22"/>
          <w:lang w:val="it-IT"/>
        </w:rPr>
        <w:t xml:space="preserve">– Competitività </w:t>
      </w:r>
      <w:r w:rsidR="00015D90" w:rsidRPr="00E92A9C">
        <w:rPr>
          <w:sz w:val="22"/>
          <w:szCs w:val="22"/>
          <w:lang w:val="it-IT"/>
        </w:rPr>
        <w:t xml:space="preserve">di </w:t>
      </w:r>
      <w:proofErr w:type="spellStart"/>
      <w:r w:rsidR="00015D90" w:rsidRPr="00E92A9C">
        <w:rPr>
          <w:sz w:val="22"/>
          <w:szCs w:val="22"/>
          <w:lang w:val="it-IT"/>
        </w:rPr>
        <w:t>Fondimpresa</w:t>
      </w:r>
      <w:proofErr w:type="spellEnd"/>
      <w:r w:rsidR="0050228D" w:rsidRPr="00E92A9C">
        <w:rPr>
          <w:sz w:val="22"/>
          <w:szCs w:val="22"/>
          <w:lang w:val="it-IT"/>
        </w:rPr>
        <w:t>:</w:t>
      </w:r>
    </w:p>
    <w:p w14:paraId="3CA2B7A7" w14:textId="77777777" w:rsidR="0050228D" w:rsidRPr="00E92A9C" w:rsidRDefault="0050228D" w:rsidP="00802C07">
      <w:pPr>
        <w:pBdr>
          <w:top w:val="single" w:sz="4" w:space="1" w:color="auto"/>
          <w:left w:val="single" w:sz="4" w:space="4" w:color="auto"/>
          <w:bottom w:val="single" w:sz="4" w:space="1" w:color="auto"/>
          <w:right w:val="single" w:sz="4" w:space="4" w:color="auto"/>
        </w:pBdr>
        <w:spacing w:after="120" w:line="300" w:lineRule="exact"/>
        <w:ind w:right="140"/>
        <w:jc w:val="both"/>
        <w:rPr>
          <w:sz w:val="22"/>
          <w:szCs w:val="22"/>
          <w:lang w:val="it-IT"/>
        </w:rPr>
      </w:pPr>
      <w:r w:rsidRPr="00E92A9C">
        <w:rPr>
          <w:sz w:val="22"/>
          <w:szCs w:val="22"/>
          <w:lang w:val="it-IT"/>
        </w:rPr>
        <w:t>Titolo Piano Formativo</w:t>
      </w:r>
      <w:r w:rsidR="009F785C" w:rsidRPr="00E92A9C">
        <w:rPr>
          <w:sz w:val="22"/>
          <w:szCs w:val="22"/>
          <w:lang w:val="it-IT"/>
        </w:rPr>
        <w:t xml:space="preserve">: </w:t>
      </w:r>
      <w:r w:rsidR="00D11B4E">
        <w:rPr>
          <w:i/>
          <w:sz w:val="22"/>
          <w:szCs w:val="22"/>
          <w:lang w:val="it-IT"/>
        </w:rPr>
        <w:t>FORMAZIONE PER LA RIPRESA</w:t>
      </w:r>
      <w:r w:rsidR="000F5E5D" w:rsidRPr="00E92A9C">
        <w:rPr>
          <w:i/>
          <w:sz w:val="22"/>
          <w:szCs w:val="22"/>
          <w:lang w:val="it-IT"/>
        </w:rPr>
        <w:t xml:space="preserve">. </w:t>
      </w:r>
    </w:p>
    <w:p w14:paraId="496C6134" w14:textId="77777777" w:rsidR="0050228D" w:rsidRPr="00E92A9C" w:rsidRDefault="00663BBE" w:rsidP="00802C07">
      <w:pPr>
        <w:pBdr>
          <w:top w:val="single" w:sz="4" w:space="1" w:color="auto"/>
          <w:left w:val="single" w:sz="4" w:space="4" w:color="auto"/>
          <w:bottom w:val="single" w:sz="4" w:space="1" w:color="auto"/>
          <w:right w:val="single" w:sz="4" w:space="4" w:color="auto"/>
        </w:pBdr>
        <w:spacing w:after="120" w:line="300" w:lineRule="exact"/>
        <w:ind w:right="140"/>
        <w:jc w:val="both"/>
        <w:rPr>
          <w:sz w:val="22"/>
          <w:szCs w:val="22"/>
          <w:lang w:val="it-IT"/>
        </w:rPr>
      </w:pPr>
      <w:r w:rsidRPr="00E92A9C">
        <w:rPr>
          <w:sz w:val="22"/>
          <w:szCs w:val="22"/>
          <w:lang w:val="it-IT"/>
        </w:rPr>
        <w:t>Soggetto Proponente</w:t>
      </w:r>
      <w:r w:rsidR="009F785C" w:rsidRPr="00E92A9C">
        <w:rPr>
          <w:sz w:val="22"/>
          <w:szCs w:val="22"/>
          <w:lang w:val="it-IT"/>
        </w:rPr>
        <w:t>:</w:t>
      </w:r>
      <w:r w:rsidR="000F5E5D" w:rsidRPr="00E92A9C">
        <w:rPr>
          <w:sz w:val="22"/>
          <w:szCs w:val="22"/>
          <w:lang w:val="it-IT"/>
        </w:rPr>
        <w:t xml:space="preserve"> </w:t>
      </w:r>
      <w:r w:rsidR="00D416D1" w:rsidRPr="00D416D1">
        <w:rPr>
          <w:sz w:val="22"/>
          <w:szCs w:val="22"/>
          <w:lang w:val="it-IT"/>
        </w:rPr>
        <w:t>S.F.C. SISTEMI FORMATIVI CONFINDUSTRIA S.C.P.A.</w:t>
      </w:r>
    </w:p>
    <w:p w14:paraId="5DD9D211" w14:textId="77777777" w:rsidR="004401AD" w:rsidRPr="00E92A9C" w:rsidRDefault="004401AD" w:rsidP="00802C07">
      <w:pPr>
        <w:pBdr>
          <w:top w:val="single" w:sz="4" w:space="1" w:color="auto"/>
          <w:left w:val="single" w:sz="4" w:space="4" w:color="auto"/>
          <w:bottom w:val="single" w:sz="4" w:space="1" w:color="auto"/>
          <w:right w:val="single" w:sz="4" w:space="4" w:color="auto"/>
        </w:pBdr>
        <w:spacing w:after="120" w:line="300" w:lineRule="exact"/>
        <w:ind w:right="140"/>
        <w:jc w:val="both"/>
        <w:rPr>
          <w:sz w:val="22"/>
          <w:szCs w:val="22"/>
          <w:lang w:val="it-IT"/>
        </w:rPr>
      </w:pPr>
      <w:r w:rsidRPr="00E92A9C">
        <w:rPr>
          <w:sz w:val="22"/>
          <w:szCs w:val="22"/>
          <w:lang w:val="it-IT"/>
        </w:rPr>
        <w:t>Tipologia di aiuto: sovvenzione</w:t>
      </w:r>
      <w:r w:rsidR="009F785C" w:rsidRPr="00E92A9C">
        <w:rPr>
          <w:sz w:val="22"/>
          <w:szCs w:val="22"/>
          <w:lang w:val="it-IT"/>
        </w:rPr>
        <w:t xml:space="preserve"> del Conto di Sistema di </w:t>
      </w:r>
      <w:proofErr w:type="spellStart"/>
      <w:r w:rsidR="009F785C" w:rsidRPr="00E92A9C">
        <w:rPr>
          <w:sz w:val="22"/>
          <w:szCs w:val="22"/>
          <w:lang w:val="it-IT"/>
        </w:rPr>
        <w:t>Fondimpresa</w:t>
      </w:r>
      <w:proofErr w:type="spellEnd"/>
      <w:r w:rsidR="00D04527" w:rsidRPr="00E92A9C">
        <w:rPr>
          <w:sz w:val="22"/>
          <w:szCs w:val="22"/>
          <w:lang w:val="it-IT"/>
        </w:rPr>
        <w:t>.</w:t>
      </w:r>
    </w:p>
    <w:p w14:paraId="085CCFA3" w14:textId="77777777" w:rsidR="00C80C26" w:rsidRPr="00E92A9C" w:rsidRDefault="00C80C26" w:rsidP="009322D9">
      <w:pPr>
        <w:spacing w:after="120" w:line="300" w:lineRule="exact"/>
        <w:ind w:right="140"/>
        <w:jc w:val="center"/>
        <w:rPr>
          <w:b/>
          <w:sz w:val="22"/>
          <w:szCs w:val="22"/>
          <w:lang w:val="it-IT"/>
        </w:rPr>
      </w:pPr>
    </w:p>
    <w:p w14:paraId="6B96648C" w14:textId="77777777" w:rsidR="00BE4FB9" w:rsidRPr="00E92A9C" w:rsidRDefault="009322D9" w:rsidP="009322D9">
      <w:pPr>
        <w:spacing w:after="120" w:line="300" w:lineRule="exact"/>
        <w:ind w:right="140"/>
        <w:jc w:val="center"/>
        <w:rPr>
          <w:b/>
          <w:sz w:val="22"/>
          <w:szCs w:val="22"/>
          <w:lang w:val="it-IT"/>
        </w:rPr>
      </w:pPr>
      <w:r w:rsidRPr="00E92A9C">
        <w:rPr>
          <w:b/>
          <w:sz w:val="22"/>
          <w:szCs w:val="22"/>
          <w:lang w:val="it-IT"/>
        </w:rPr>
        <w:t>DICHIARA</w:t>
      </w:r>
    </w:p>
    <w:p w14:paraId="039C41E1" w14:textId="77777777" w:rsidR="00C906B9" w:rsidRPr="00E92A9C" w:rsidRDefault="0050228D" w:rsidP="009F785C">
      <w:pPr>
        <w:numPr>
          <w:ilvl w:val="0"/>
          <w:numId w:val="11"/>
        </w:numPr>
        <w:spacing w:after="120" w:line="300" w:lineRule="exact"/>
        <w:ind w:left="284" w:right="140" w:hanging="284"/>
        <w:jc w:val="both"/>
        <w:rPr>
          <w:sz w:val="22"/>
          <w:szCs w:val="22"/>
          <w:lang w:val="it-IT"/>
        </w:rPr>
      </w:pPr>
      <w:r w:rsidRPr="00E92A9C">
        <w:rPr>
          <w:b/>
          <w:sz w:val="22"/>
          <w:szCs w:val="22"/>
          <w:lang w:val="it-IT"/>
        </w:rPr>
        <w:t xml:space="preserve"> </w:t>
      </w:r>
      <w:r w:rsidR="00B76AB9" w:rsidRPr="00E92A9C">
        <w:rPr>
          <w:b/>
          <w:sz w:val="22"/>
          <w:szCs w:val="22"/>
          <w:lang w:val="it-IT"/>
        </w:rPr>
        <w:t>che l’Azienda rappresenta</w:t>
      </w:r>
      <w:r w:rsidR="009322D9" w:rsidRPr="00E92A9C">
        <w:rPr>
          <w:b/>
          <w:sz w:val="22"/>
          <w:szCs w:val="22"/>
          <w:lang w:val="it-IT"/>
        </w:rPr>
        <w:t>ta</w:t>
      </w:r>
      <w:r w:rsidR="00B76AB9" w:rsidRPr="00E92A9C">
        <w:rPr>
          <w:b/>
          <w:sz w:val="22"/>
          <w:szCs w:val="22"/>
          <w:lang w:val="it-IT"/>
        </w:rPr>
        <w:t xml:space="preserve"> prevede di</w:t>
      </w:r>
      <w:r w:rsidRPr="00E92A9C">
        <w:rPr>
          <w:b/>
          <w:sz w:val="22"/>
          <w:szCs w:val="22"/>
          <w:lang w:val="it-IT"/>
        </w:rPr>
        <w:t xml:space="preserve"> partecipare al Piano </w:t>
      </w:r>
      <w:r w:rsidR="009A6CC4" w:rsidRPr="00E92A9C">
        <w:rPr>
          <w:b/>
          <w:sz w:val="22"/>
          <w:szCs w:val="22"/>
          <w:lang w:val="it-IT"/>
        </w:rPr>
        <w:t>con le modalità</w:t>
      </w:r>
      <w:r w:rsidR="009322D9" w:rsidRPr="00E92A9C">
        <w:rPr>
          <w:b/>
          <w:sz w:val="22"/>
          <w:szCs w:val="22"/>
          <w:lang w:val="it-IT"/>
        </w:rPr>
        <w:t xml:space="preserve"> di seguito indicate</w:t>
      </w:r>
      <w:r w:rsidR="009A6CC4" w:rsidRPr="00E92A9C">
        <w:rPr>
          <w:sz w:val="22"/>
          <w:szCs w:val="22"/>
          <w:lang w:val="it-IT"/>
        </w:rPr>
        <w:t>:</w:t>
      </w:r>
    </w:p>
    <w:p w14:paraId="1C980153" w14:textId="77777777" w:rsidR="0037649B" w:rsidRPr="00E92A9C" w:rsidRDefault="0037649B" w:rsidP="0037649B">
      <w:pPr>
        <w:ind w:left="284" w:right="142"/>
        <w:jc w:val="both"/>
        <w:rPr>
          <w:sz w:val="16"/>
          <w:szCs w:val="1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37649B" w:rsidRPr="008812F2" w14:paraId="55788A05" w14:textId="77777777" w:rsidTr="00FD26E1">
        <w:tc>
          <w:tcPr>
            <w:tcW w:w="9778" w:type="dxa"/>
          </w:tcPr>
          <w:p w14:paraId="0E77838E" w14:textId="69212F21" w:rsidR="0037649B" w:rsidRPr="00E92A9C" w:rsidRDefault="00C30AEF" w:rsidP="00FD26E1">
            <w:pPr>
              <w:spacing w:line="300" w:lineRule="exact"/>
              <w:ind w:right="64"/>
              <w:jc w:val="both"/>
              <w:rPr>
                <w:sz w:val="22"/>
                <w:szCs w:val="22"/>
                <w:lang w:val="it-IT"/>
              </w:rPr>
            </w:pPr>
            <w:r w:rsidRPr="00E92A9C">
              <w:rPr>
                <w:b/>
                <w:sz w:val="22"/>
                <w:szCs w:val="22"/>
                <w:lang w:val="it-IT"/>
              </w:rPr>
              <w:t xml:space="preserve">1.1 </w:t>
            </w:r>
            <w:r w:rsidR="0037649B" w:rsidRPr="00E92A9C">
              <w:rPr>
                <w:b/>
                <w:sz w:val="22"/>
                <w:szCs w:val="22"/>
                <w:lang w:val="it-IT"/>
              </w:rPr>
              <w:t xml:space="preserve">Numero dipendenti aziendali in formazione </w:t>
            </w:r>
          </w:p>
          <w:p w14:paraId="19FE8D1E" w14:textId="77777777" w:rsidR="0037649B" w:rsidRPr="00E92A9C" w:rsidRDefault="0037649B" w:rsidP="00FD26E1">
            <w:pPr>
              <w:spacing w:after="120" w:line="300" w:lineRule="exact"/>
              <w:ind w:right="140"/>
              <w:jc w:val="both"/>
              <w:rPr>
                <w:sz w:val="22"/>
                <w:szCs w:val="22"/>
                <w:lang w:val="it-IT"/>
              </w:rPr>
            </w:pPr>
            <w:r w:rsidRPr="00E92A9C">
              <w:rPr>
                <w:i/>
                <w:sz w:val="21"/>
                <w:szCs w:val="21"/>
                <w:lang w:val="it-IT"/>
              </w:rPr>
              <w:t>(indicare il numero dei dipendenti di cui si prevede la partecipazione ad azioni formative del Piano. Ogni lavoratore va conteggiato una sola volta, indipendentemente dal numero di azioni formative a cui partecipa).</w:t>
            </w:r>
          </w:p>
        </w:tc>
      </w:tr>
    </w:tbl>
    <w:p w14:paraId="0C53BEA8" w14:textId="77777777" w:rsidR="0037649B" w:rsidRPr="00E92A9C" w:rsidRDefault="0037649B" w:rsidP="0037649B">
      <w:pPr>
        <w:spacing w:after="120" w:line="300" w:lineRule="exact"/>
        <w:ind w:right="140"/>
        <w:jc w:val="both"/>
        <w:rPr>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2889"/>
        <w:gridCol w:w="3559"/>
      </w:tblGrid>
      <w:tr w:rsidR="00EE6CDF" w:rsidRPr="00E92A9C" w14:paraId="7352C19C" w14:textId="77777777" w:rsidTr="00802C07">
        <w:tc>
          <w:tcPr>
            <w:tcW w:w="3406" w:type="dxa"/>
            <w:tcBorders>
              <w:top w:val="single" w:sz="4" w:space="0" w:color="auto"/>
            </w:tcBorders>
            <w:shd w:val="clear" w:color="auto" w:fill="auto"/>
          </w:tcPr>
          <w:p w14:paraId="03C5E889" w14:textId="77777777" w:rsidR="00EE6CDF" w:rsidRPr="00E92A9C" w:rsidRDefault="00EE6CDF" w:rsidP="000F5E5D">
            <w:pPr>
              <w:ind w:right="142"/>
              <w:jc w:val="center"/>
              <w:rPr>
                <w:b/>
                <w:sz w:val="22"/>
                <w:szCs w:val="22"/>
                <w:lang w:val="it-IT"/>
              </w:rPr>
            </w:pPr>
            <w:r w:rsidRPr="00E92A9C">
              <w:rPr>
                <w:b/>
                <w:sz w:val="22"/>
                <w:szCs w:val="22"/>
                <w:lang w:val="it-IT"/>
              </w:rPr>
              <w:t xml:space="preserve">1.2 Matricole INPS aziendali cui appartengono i lavoratori coinvolti nella formazione del Piano </w:t>
            </w:r>
            <w:r w:rsidR="00802C07" w:rsidRPr="00E92A9C">
              <w:rPr>
                <w:i/>
                <w:sz w:val="22"/>
                <w:szCs w:val="22"/>
                <w:lang w:val="it-IT"/>
              </w:rPr>
              <w:t>(</w:t>
            </w:r>
            <w:r w:rsidR="000F5E5D" w:rsidRPr="00E92A9C">
              <w:rPr>
                <w:i/>
                <w:sz w:val="22"/>
                <w:szCs w:val="22"/>
                <w:lang w:val="it-IT"/>
              </w:rPr>
              <w:t>selezionare da elenco</w:t>
            </w:r>
            <w:r w:rsidR="00802C07" w:rsidRPr="00E92A9C">
              <w:rPr>
                <w:i/>
                <w:sz w:val="22"/>
                <w:szCs w:val="22"/>
                <w:lang w:val="it-IT"/>
              </w:rPr>
              <w:t>)</w:t>
            </w:r>
          </w:p>
        </w:tc>
        <w:tc>
          <w:tcPr>
            <w:tcW w:w="2889" w:type="dxa"/>
            <w:tcBorders>
              <w:top w:val="single" w:sz="4" w:space="0" w:color="auto"/>
            </w:tcBorders>
            <w:shd w:val="clear" w:color="auto" w:fill="auto"/>
          </w:tcPr>
          <w:p w14:paraId="5A767768" w14:textId="77777777" w:rsidR="00EE6CDF" w:rsidRPr="00E92A9C" w:rsidRDefault="00EE6CDF" w:rsidP="00C906B9">
            <w:pPr>
              <w:ind w:right="142"/>
              <w:jc w:val="center"/>
              <w:rPr>
                <w:b/>
                <w:sz w:val="22"/>
                <w:szCs w:val="22"/>
                <w:lang w:val="it-IT"/>
              </w:rPr>
            </w:pPr>
            <w:r w:rsidRPr="00E92A9C">
              <w:rPr>
                <w:b/>
                <w:sz w:val="22"/>
                <w:szCs w:val="22"/>
                <w:lang w:val="it-IT"/>
              </w:rPr>
              <w:t>Localizzazione (Provincia)</w:t>
            </w:r>
          </w:p>
        </w:tc>
        <w:tc>
          <w:tcPr>
            <w:tcW w:w="3559" w:type="dxa"/>
            <w:tcBorders>
              <w:top w:val="single" w:sz="4" w:space="0" w:color="auto"/>
            </w:tcBorders>
            <w:shd w:val="clear" w:color="auto" w:fill="auto"/>
          </w:tcPr>
          <w:p w14:paraId="0DCFADFF" w14:textId="77777777" w:rsidR="00EE6CDF" w:rsidRPr="00E92A9C" w:rsidRDefault="00EE6CDF" w:rsidP="00C906B9">
            <w:pPr>
              <w:ind w:right="142"/>
              <w:jc w:val="center"/>
              <w:rPr>
                <w:b/>
                <w:sz w:val="22"/>
                <w:szCs w:val="22"/>
                <w:lang w:val="it-IT"/>
              </w:rPr>
            </w:pPr>
            <w:r w:rsidRPr="00E92A9C">
              <w:rPr>
                <w:b/>
                <w:sz w:val="22"/>
                <w:szCs w:val="22"/>
                <w:lang w:val="it-IT"/>
              </w:rPr>
              <w:t>Codice ISTAT ATECO</w:t>
            </w:r>
            <w:r w:rsidR="00802C07" w:rsidRPr="00E92A9C">
              <w:rPr>
                <w:b/>
                <w:sz w:val="22"/>
                <w:szCs w:val="22"/>
                <w:lang w:val="it-IT"/>
              </w:rPr>
              <w:t xml:space="preserve"> </w:t>
            </w:r>
          </w:p>
        </w:tc>
      </w:tr>
      <w:tr w:rsidR="00EE6CDF" w:rsidRPr="00E92A9C" w14:paraId="158244C8" w14:textId="77777777" w:rsidTr="00802C07">
        <w:tc>
          <w:tcPr>
            <w:tcW w:w="3406" w:type="dxa"/>
            <w:shd w:val="clear" w:color="auto" w:fill="auto"/>
          </w:tcPr>
          <w:p w14:paraId="48DA83CB" w14:textId="77777777" w:rsidR="00EE6CDF" w:rsidRPr="00E92A9C" w:rsidRDefault="000F5E5D" w:rsidP="000F5E5D">
            <w:pPr>
              <w:spacing w:before="40" w:after="120" w:line="300" w:lineRule="exact"/>
              <w:ind w:right="140"/>
              <w:jc w:val="both"/>
              <w:rPr>
                <w:sz w:val="22"/>
                <w:szCs w:val="22"/>
                <w:lang w:val="it-IT"/>
              </w:rPr>
            </w:pPr>
            <w:r w:rsidRPr="00E92A9C">
              <w:rPr>
                <w:sz w:val="22"/>
                <w:szCs w:val="22"/>
                <w:lang w:val="it-IT"/>
              </w:rPr>
              <w:t xml:space="preserve">[..] </w:t>
            </w:r>
            <w:r w:rsidR="00EE6CDF" w:rsidRPr="00E92A9C">
              <w:rPr>
                <w:sz w:val="22"/>
                <w:szCs w:val="22"/>
                <w:lang w:val="it-IT"/>
              </w:rPr>
              <w:t xml:space="preserve">Matricola n. </w:t>
            </w:r>
          </w:p>
        </w:tc>
        <w:tc>
          <w:tcPr>
            <w:tcW w:w="2889" w:type="dxa"/>
            <w:shd w:val="clear" w:color="auto" w:fill="auto"/>
          </w:tcPr>
          <w:p w14:paraId="01FEE1FC" w14:textId="77777777" w:rsidR="00EE6CDF" w:rsidRPr="00E92A9C" w:rsidRDefault="00EE6CDF" w:rsidP="00D416D1">
            <w:pPr>
              <w:spacing w:after="120" w:line="300" w:lineRule="exact"/>
              <w:ind w:right="140"/>
              <w:jc w:val="both"/>
              <w:rPr>
                <w:sz w:val="22"/>
                <w:szCs w:val="22"/>
                <w:lang w:val="it-IT"/>
              </w:rPr>
            </w:pPr>
          </w:p>
        </w:tc>
        <w:tc>
          <w:tcPr>
            <w:tcW w:w="3559" w:type="dxa"/>
            <w:shd w:val="clear" w:color="auto" w:fill="auto"/>
          </w:tcPr>
          <w:p w14:paraId="2A302EDB" w14:textId="77777777" w:rsidR="00EE6CDF" w:rsidRPr="00E92A9C" w:rsidRDefault="00EE6CDF" w:rsidP="00C906B9">
            <w:pPr>
              <w:spacing w:after="120" w:line="300" w:lineRule="exact"/>
              <w:ind w:right="140"/>
              <w:jc w:val="both"/>
              <w:rPr>
                <w:sz w:val="22"/>
                <w:szCs w:val="22"/>
                <w:lang w:val="it-IT"/>
              </w:rPr>
            </w:pPr>
          </w:p>
        </w:tc>
      </w:tr>
      <w:tr w:rsidR="000F5E5D" w:rsidRPr="00E92A9C" w14:paraId="2538AC44" w14:textId="77777777" w:rsidTr="00802C07">
        <w:tc>
          <w:tcPr>
            <w:tcW w:w="3406" w:type="dxa"/>
            <w:shd w:val="clear" w:color="auto" w:fill="auto"/>
          </w:tcPr>
          <w:p w14:paraId="41956022" w14:textId="77777777" w:rsidR="000F5E5D" w:rsidRPr="00E92A9C" w:rsidRDefault="000F5E5D" w:rsidP="000F5E5D">
            <w:pPr>
              <w:spacing w:before="40"/>
            </w:pPr>
            <w:r w:rsidRPr="00E92A9C">
              <w:rPr>
                <w:sz w:val="22"/>
                <w:szCs w:val="22"/>
                <w:lang w:val="it-IT"/>
              </w:rPr>
              <w:t>[..] Matricola n. ……</w:t>
            </w:r>
          </w:p>
        </w:tc>
        <w:tc>
          <w:tcPr>
            <w:tcW w:w="2889" w:type="dxa"/>
            <w:shd w:val="clear" w:color="auto" w:fill="auto"/>
          </w:tcPr>
          <w:p w14:paraId="1A95CA07" w14:textId="77777777" w:rsidR="000F5E5D" w:rsidRPr="00E92A9C" w:rsidRDefault="000F5E5D" w:rsidP="00C906B9">
            <w:pPr>
              <w:spacing w:after="120" w:line="300" w:lineRule="exact"/>
              <w:ind w:right="140"/>
              <w:jc w:val="both"/>
              <w:rPr>
                <w:sz w:val="22"/>
                <w:szCs w:val="22"/>
                <w:lang w:val="it-IT"/>
              </w:rPr>
            </w:pPr>
          </w:p>
        </w:tc>
        <w:tc>
          <w:tcPr>
            <w:tcW w:w="3559" w:type="dxa"/>
            <w:shd w:val="clear" w:color="auto" w:fill="auto"/>
          </w:tcPr>
          <w:p w14:paraId="7F742191" w14:textId="77777777" w:rsidR="000F5E5D" w:rsidRPr="00E92A9C" w:rsidRDefault="000F5E5D" w:rsidP="00C906B9">
            <w:pPr>
              <w:spacing w:after="120" w:line="300" w:lineRule="exact"/>
              <w:ind w:right="140"/>
              <w:jc w:val="both"/>
              <w:rPr>
                <w:sz w:val="22"/>
                <w:szCs w:val="22"/>
                <w:lang w:val="it-IT"/>
              </w:rPr>
            </w:pPr>
            <w:r w:rsidRPr="00E92A9C">
              <w:rPr>
                <w:sz w:val="22"/>
                <w:szCs w:val="22"/>
                <w:lang w:val="it-IT"/>
              </w:rPr>
              <w:t>…</w:t>
            </w:r>
          </w:p>
        </w:tc>
      </w:tr>
      <w:tr w:rsidR="000F5E5D" w:rsidRPr="00E92A9C" w14:paraId="56DB8E32" w14:textId="77777777" w:rsidTr="00802C07">
        <w:tc>
          <w:tcPr>
            <w:tcW w:w="3406" w:type="dxa"/>
            <w:shd w:val="clear" w:color="auto" w:fill="auto"/>
          </w:tcPr>
          <w:p w14:paraId="0A357876" w14:textId="77777777" w:rsidR="000F5E5D" w:rsidRPr="00E92A9C" w:rsidRDefault="000F5E5D" w:rsidP="000F5E5D">
            <w:pPr>
              <w:spacing w:before="40"/>
            </w:pPr>
            <w:r w:rsidRPr="00E92A9C">
              <w:rPr>
                <w:sz w:val="22"/>
                <w:szCs w:val="22"/>
                <w:lang w:val="it-IT"/>
              </w:rPr>
              <w:t>[..] Matricola n. ……</w:t>
            </w:r>
          </w:p>
        </w:tc>
        <w:tc>
          <w:tcPr>
            <w:tcW w:w="2889" w:type="dxa"/>
            <w:shd w:val="clear" w:color="auto" w:fill="auto"/>
          </w:tcPr>
          <w:p w14:paraId="405AEC7B" w14:textId="77777777" w:rsidR="000F5E5D" w:rsidRPr="00E92A9C" w:rsidRDefault="000F5E5D" w:rsidP="00C906B9">
            <w:pPr>
              <w:spacing w:after="120" w:line="300" w:lineRule="exact"/>
              <w:ind w:right="140"/>
              <w:jc w:val="both"/>
              <w:rPr>
                <w:sz w:val="22"/>
                <w:szCs w:val="22"/>
                <w:lang w:val="it-IT"/>
              </w:rPr>
            </w:pPr>
          </w:p>
        </w:tc>
        <w:tc>
          <w:tcPr>
            <w:tcW w:w="3559" w:type="dxa"/>
            <w:shd w:val="clear" w:color="auto" w:fill="auto"/>
          </w:tcPr>
          <w:p w14:paraId="7B2F0B90" w14:textId="77777777" w:rsidR="000F5E5D" w:rsidRPr="00E92A9C" w:rsidRDefault="000F5E5D" w:rsidP="00C906B9">
            <w:pPr>
              <w:spacing w:after="120" w:line="300" w:lineRule="exact"/>
              <w:ind w:right="140"/>
              <w:jc w:val="both"/>
              <w:rPr>
                <w:sz w:val="22"/>
                <w:szCs w:val="22"/>
                <w:lang w:val="it-IT"/>
              </w:rPr>
            </w:pPr>
            <w:r w:rsidRPr="00E92A9C">
              <w:rPr>
                <w:sz w:val="22"/>
                <w:szCs w:val="22"/>
                <w:lang w:val="it-IT"/>
              </w:rPr>
              <w:t>…</w:t>
            </w:r>
          </w:p>
        </w:tc>
      </w:tr>
      <w:tr w:rsidR="00EE6CDF" w:rsidRPr="008812F2" w14:paraId="32187547" w14:textId="77777777" w:rsidTr="001C5178">
        <w:tc>
          <w:tcPr>
            <w:tcW w:w="9854" w:type="dxa"/>
            <w:gridSpan w:val="3"/>
          </w:tcPr>
          <w:p w14:paraId="3FEAE9CF" w14:textId="77777777" w:rsidR="00EE6CDF" w:rsidRPr="00E92A9C" w:rsidRDefault="00EE6CDF" w:rsidP="00BB791E">
            <w:pPr>
              <w:spacing w:after="120" w:line="300" w:lineRule="exact"/>
              <w:ind w:right="140"/>
              <w:jc w:val="both"/>
              <w:rPr>
                <w:sz w:val="22"/>
                <w:szCs w:val="22"/>
                <w:lang w:val="it-IT"/>
              </w:rPr>
            </w:pPr>
            <w:r w:rsidRPr="00E92A9C">
              <w:rPr>
                <w:b/>
                <w:sz w:val="22"/>
                <w:szCs w:val="22"/>
                <w:lang w:val="it-IT"/>
              </w:rPr>
              <w:t xml:space="preserve">Per la/e matricola/e sopra indicate l’Azienda non ha effettuato e si impegna a non effettuare la richiesta di partecipazione </w:t>
            </w:r>
            <w:r w:rsidR="00037CDF" w:rsidRPr="00E92A9C">
              <w:rPr>
                <w:b/>
                <w:sz w:val="22"/>
                <w:szCs w:val="22"/>
                <w:lang w:val="it-IT"/>
              </w:rPr>
              <w:t xml:space="preserve">a più </w:t>
            </w:r>
            <w:r w:rsidR="00BB791E">
              <w:rPr>
                <w:b/>
                <w:sz w:val="22"/>
                <w:szCs w:val="22"/>
                <w:lang w:val="it-IT"/>
              </w:rPr>
              <w:t>di un</w:t>
            </w:r>
            <w:r w:rsidRPr="00E92A9C">
              <w:rPr>
                <w:b/>
                <w:sz w:val="22"/>
                <w:szCs w:val="22"/>
                <w:lang w:val="it-IT"/>
              </w:rPr>
              <w:t xml:space="preserve"> Pian</w:t>
            </w:r>
            <w:r w:rsidR="00BB791E">
              <w:rPr>
                <w:b/>
                <w:sz w:val="22"/>
                <w:szCs w:val="22"/>
                <w:lang w:val="it-IT"/>
              </w:rPr>
              <w:t>o</w:t>
            </w:r>
            <w:r w:rsidRPr="00E92A9C">
              <w:rPr>
                <w:b/>
                <w:sz w:val="22"/>
                <w:szCs w:val="22"/>
                <w:lang w:val="it-IT"/>
              </w:rPr>
              <w:t xml:space="preserve"> dell’Avviso n. </w:t>
            </w:r>
            <w:r w:rsidR="008151FB">
              <w:rPr>
                <w:b/>
                <w:sz w:val="22"/>
                <w:szCs w:val="22"/>
                <w:lang w:val="it-IT"/>
              </w:rPr>
              <w:t>1/2020</w:t>
            </w:r>
            <w:r w:rsidRPr="00E92A9C">
              <w:rPr>
                <w:b/>
                <w:sz w:val="22"/>
                <w:szCs w:val="22"/>
                <w:lang w:val="it-IT"/>
              </w:rPr>
              <w:t>.</w:t>
            </w:r>
          </w:p>
        </w:tc>
      </w:tr>
    </w:tbl>
    <w:p w14:paraId="6F57FEC7" w14:textId="77777777" w:rsidR="0050228D" w:rsidRPr="00E92A9C" w:rsidRDefault="0050228D" w:rsidP="007C6551">
      <w:pPr>
        <w:spacing w:line="300" w:lineRule="exact"/>
        <w:ind w:right="142"/>
        <w:jc w:val="both"/>
        <w:rPr>
          <w:i/>
          <w:sz w:val="21"/>
          <w:szCs w:val="21"/>
          <w:lang w:val="it-IT"/>
        </w:rPr>
      </w:pPr>
    </w:p>
    <w:p w14:paraId="1DD61E44" w14:textId="77777777" w:rsidR="004B2262" w:rsidRPr="00CD5243" w:rsidRDefault="004B2262" w:rsidP="004B2262">
      <w:pPr>
        <w:spacing w:after="120" w:line="300" w:lineRule="exact"/>
        <w:ind w:right="142"/>
        <w:jc w:val="both"/>
        <w:rPr>
          <w:b/>
          <w:i/>
          <w:sz w:val="21"/>
          <w:szCs w:val="21"/>
          <w:u w:val="single"/>
          <w:lang w:val="it-IT"/>
        </w:rPr>
      </w:pPr>
      <w:r w:rsidRPr="00CD5243">
        <w:rPr>
          <w:b/>
          <w:i/>
          <w:sz w:val="21"/>
          <w:szCs w:val="21"/>
          <w:u w:val="single"/>
          <w:lang w:val="it-IT"/>
        </w:rPr>
        <w:t>EFFETTO DI INCENTIVAZIONE DEL FINANZIAMENTO DELL’AVVISO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A2CAA" w:rsidRPr="00CD5243" w14:paraId="05E49B2C" w14:textId="77777777" w:rsidTr="004401AD">
        <w:tc>
          <w:tcPr>
            <w:tcW w:w="9639" w:type="dxa"/>
          </w:tcPr>
          <w:p w14:paraId="3A53E7DA" w14:textId="0EE872B9" w:rsidR="003C6771" w:rsidRPr="00CD5243" w:rsidRDefault="00C30AEF" w:rsidP="003D31B1">
            <w:pPr>
              <w:rPr>
                <w:b/>
                <w:sz w:val="22"/>
                <w:szCs w:val="22"/>
                <w:u w:val="single"/>
                <w:lang w:val="it-IT"/>
              </w:rPr>
            </w:pPr>
            <w:r w:rsidRPr="00CD5243">
              <w:rPr>
                <w:b/>
                <w:sz w:val="22"/>
                <w:szCs w:val="22"/>
                <w:u w:val="single"/>
                <w:lang w:val="it-IT"/>
              </w:rPr>
              <w:t xml:space="preserve">1.3 </w:t>
            </w:r>
            <w:r w:rsidR="00EE6CDF" w:rsidRPr="00CD5243">
              <w:rPr>
                <w:b/>
                <w:sz w:val="22"/>
                <w:szCs w:val="22"/>
                <w:u w:val="single"/>
                <w:lang w:val="it-IT"/>
              </w:rPr>
              <w:t xml:space="preserve">Descrizione </w:t>
            </w:r>
            <w:r w:rsidR="004401AD" w:rsidRPr="00CD5243">
              <w:rPr>
                <w:b/>
                <w:sz w:val="22"/>
                <w:szCs w:val="22"/>
                <w:u w:val="single"/>
                <w:lang w:val="it-IT"/>
              </w:rPr>
              <w:t xml:space="preserve">Attività </w:t>
            </w:r>
            <w:r w:rsidR="007C6551" w:rsidRPr="00CD5243">
              <w:rPr>
                <w:b/>
                <w:sz w:val="22"/>
                <w:szCs w:val="22"/>
                <w:u w:val="single"/>
                <w:lang w:val="it-IT"/>
              </w:rPr>
              <w:t xml:space="preserve">formative del Piano </w:t>
            </w:r>
            <w:r w:rsidR="004401AD" w:rsidRPr="00CD5243">
              <w:rPr>
                <w:b/>
                <w:sz w:val="22"/>
                <w:szCs w:val="22"/>
                <w:u w:val="single"/>
                <w:lang w:val="it-IT"/>
              </w:rPr>
              <w:t>a cui l’Azienda prevede di partecipare:</w:t>
            </w:r>
          </w:p>
          <w:p w14:paraId="3FF2652C" w14:textId="77777777" w:rsidR="003C6771" w:rsidRPr="00CD5243" w:rsidRDefault="003C6771" w:rsidP="003D31B1">
            <w:pPr>
              <w:rPr>
                <w:b/>
                <w:sz w:val="16"/>
                <w:szCs w:val="16"/>
                <w:u w:val="single"/>
                <w:lang w:val="it-IT"/>
              </w:rPr>
            </w:pPr>
          </w:p>
          <w:p w14:paraId="51200DB1" w14:textId="347D104B" w:rsidR="007C6551" w:rsidRPr="00CD5243" w:rsidRDefault="003C6771" w:rsidP="003D31B1">
            <w:pPr>
              <w:rPr>
                <w:b/>
                <w:sz w:val="22"/>
                <w:szCs w:val="22"/>
                <w:u w:val="single"/>
                <w:lang w:val="it-IT"/>
              </w:rPr>
            </w:pPr>
            <w:r w:rsidRPr="00CD5243">
              <w:rPr>
                <w:b/>
                <w:sz w:val="22"/>
                <w:szCs w:val="22"/>
                <w:lang w:val="it-IT"/>
              </w:rPr>
              <w:t xml:space="preserve">Totale ore di formazione in cui l’Azienda prevede la partecipazione dei propri dipendenti: </w:t>
            </w:r>
          </w:p>
          <w:p w14:paraId="55BA2ECB" w14:textId="77777777" w:rsidR="00FA2CAA" w:rsidRPr="00CD5243" w:rsidRDefault="003C6771" w:rsidP="003D31B1">
            <w:pPr>
              <w:rPr>
                <w:b/>
                <w:sz w:val="22"/>
                <w:szCs w:val="22"/>
                <w:u w:val="single"/>
                <w:lang w:val="it-IT"/>
              </w:rPr>
            </w:pPr>
            <w:r w:rsidRPr="00CD5243">
              <w:rPr>
                <w:i/>
                <w:sz w:val="22"/>
                <w:szCs w:val="22"/>
                <w:lang w:val="it-IT"/>
              </w:rPr>
              <w:t>(</w:t>
            </w:r>
            <w:r w:rsidR="007C6551" w:rsidRPr="00CD5243">
              <w:rPr>
                <w:i/>
                <w:sz w:val="22"/>
                <w:szCs w:val="22"/>
                <w:lang w:val="it-IT"/>
              </w:rPr>
              <w:t xml:space="preserve">indicare </w:t>
            </w:r>
            <w:r w:rsidR="00EE6CDF" w:rsidRPr="00CD5243">
              <w:rPr>
                <w:i/>
                <w:sz w:val="22"/>
                <w:szCs w:val="22"/>
                <w:lang w:val="it-IT"/>
              </w:rPr>
              <w:t xml:space="preserve">solo </w:t>
            </w:r>
            <w:r w:rsidR="007C6551" w:rsidRPr="00CD5243">
              <w:rPr>
                <w:i/>
                <w:sz w:val="22"/>
                <w:szCs w:val="22"/>
                <w:lang w:val="it-IT"/>
              </w:rPr>
              <w:t xml:space="preserve">la </w:t>
            </w:r>
            <w:r w:rsidR="007C6551" w:rsidRPr="00CD5243">
              <w:rPr>
                <w:i/>
                <w:sz w:val="22"/>
                <w:szCs w:val="22"/>
                <w:u w:val="single"/>
                <w:lang w:val="it-IT"/>
              </w:rPr>
              <w:t>somma delle ore di corso previste</w:t>
            </w:r>
            <w:r w:rsidR="007C6551" w:rsidRPr="00CD5243">
              <w:rPr>
                <w:i/>
                <w:sz w:val="22"/>
                <w:szCs w:val="22"/>
                <w:lang w:val="it-IT"/>
              </w:rPr>
              <w:t xml:space="preserve">, </w:t>
            </w:r>
            <w:r w:rsidRPr="00CD5243">
              <w:rPr>
                <w:i/>
                <w:sz w:val="22"/>
                <w:szCs w:val="22"/>
                <w:lang w:val="it-IT"/>
              </w:rPr>
              <w:t>indipendentemente d</w:t>
            </w:r>
            <w:r w:rsidR="0006439A" w:rsidRPr="00CD5243">
              <w:rPr>
                <w:i/>
                <w:sz w:val="22"/>
                <w:szCs w:val="22"/>
                <w:lang w:val="it-IT"/>
              </w:rPr>
              <w:t>a</w:t>
            </w:r>
            <w:r w:rsidRPr="00CD5243">
              <w:rPr>
                <w:i/>
                <w:sz w:val="22"/>
                <w:szCs w:val="22"/>
                <w:lang w:val="it-IT"/>
              </w:rPr>
              <w:t>l numero dei partecipanti)</w:t>
            </w:r>
          </w:p>
          <w:p w14:paraId="62A2065F" w14:textId="77777777" w:rsidR="00596C39" w:rsidRPr="00CD5243" w:rsidRDefault="00596C39" w:rsidP="003D31B1">
            <w:pPr>
              <w:ind w:right="33"/>
              <w:jc w:val="center"/>
              <w:rPr>
                <w:sz w:val="22"/>
                <w:szCs w:val="22"/>
                <w:lang w:val="it-IT"/>
              </w:rPr>
            </w:pPr>
          </w:p>
          <w:p w14:paraId="7CDB688A" w14:textId="77777777" w:rsidR="00D766A4" w:rsidRPr="00CD5243" w:rsidRDefault="00D766A4" w:rsidP="003D31B1">
            <w:pPr>
              <w:ind w:right="33"/>
              <w:rPr>
                <w:b/>
                <w:sz w:val="22"/>
                <w:szCs w:val="22"/>
                <w:lang w:val="it-IT"/>
              </w:rPr>
            </w:pPr>
            <w:r w:rsidRPr="00CD5243">
              <w:rPr>
                <w:b/>
                <w:sz w:val="22"/>
                <w:szCs w:val="22"/>
                <w:lang w:val="it-IT"/>
              </w:rPr>
              <w:t>% stimata di ore corso dell’Azienda</w:t>
            </w:r>
            <w:r w:rsidR="00FD45C6" w:rsidRPr="00CD5243">
              <w:rPr>
                <w:b/>
                <w:sz w:val="22"/>
                <w:szCs w:val="22"/>
                <w:lang w:val="it-IT"/>
              </w:rPr>
              <w:t xml:space="preserve">:                                                                 </w:t>
            </w:r>
            <w:r w:rsidR="00967899" w:rsidRPr="00CD5243">
              <w:rPr>
                <w:b/>
                <w:sz w:val="22"/>
                <w:szCs w:val="22"/>
                <w:lang w:val="it-IT"/>
              </w:rPr>
              <w:t xml:space="preserve">                           </w:t>
            </w:r>
            <w:r w:rsidR="00FD45C6" w:rsidRPr="00CD5243">
              <w:rPr>
                <w:b/>
                <w:sz w:val="22"/>
                <w:szCs w:val="22"/>
                <w:lang w:val="it-IT"/>
              </w:rPr>
              <w:t xml:space="preserve"> </w:t>
            </w:r>
          </w:p>
          <w:p w14:paraId="084663E8" w14:textId="77777777" w:rsidR="00D766A4" w:rsidRPr="00CD5243" w:rsidRDefault="00D766A4" w:rsidP="003D31B1">
            <w:pPr>
              <w:ind w:right="33"/>
              <w:rPr>
                <w:i/>
                <w:sz w:val="22"/>
                <w:szCs w:val="22"/>
                <w:lang w:val="it-IT"/>
              </w:rPr>
            </w:pPr>
            <w:r w:rsidRPr="00CD5243">
              <w:rPr>
                <w:i/>
                <w:sz w:val="22"/>
                <w:szCs w:val="22"/>
                <w:lang w:val="it-IT"/>
              </w:rPr>
              <w:t>(rispetto</w:t>
            </w:r>
            <w:r w:rsidR="00FD45C6" w:rsidRPr="00CD5243">
              <w:rPr>
                <w:i/>
                <w:sz w:val="22"/>
                <w:szCs w:val="22"/>
                <w:lang w:val="it-IT"/>
              </w:rPr>
              <w:t xml:space="preserve"> al Totale ore di formazione a cui prevede di partecipare, tenendo conto di eventuali</w:t>
            </w:r>
          </w:p>
          <w:p w14:paraId="0F7372CE" w14:textId="77777777" w:rsidR="00D766A4" w:rsidRPr="00CD5243" w:rsidRDefault="00FD45C6" w:rsidP="003D31B1">
            <w:pPr>
              <w:ind w:right="33"/>
              <w:rPr>
                <w:i/>
                <w:sz w:val="22"/>
                <w:szCs w:val="22"/>
                <w:lang w:val="it-IT"/>
              </w:rPr>
            </w:pPr>
            <w:r w:rsidRPr="00CD5243">
              <w:rPr>
                <w:i/>
                <w:sz w:val="22"/>
                <w:szCs w:val="22"/>
                <w:lang w:val="it-IT"/>
              </w:rPr>
              <w:t xml:space="preserve">azioni formative interaziendali; 100% se invece i corsi sono esclusivamente aziendali)  </w:t>
            </w:r>
          </w:p>
          <w:p w14:paraId="5B08132A" w14:textId="77777777" w:rsidR="003C6771" w:rsidRPr="00CD5243" w:rsidRDefault="003C6771" w:rsidP="003D31B1">
            <w:pPr>
              <w:ind w:right="-675"/>
              <w:rPr>
                <w:sz w:val="16"/>
                <w:szCs w:val="16"/>
                <w:lang w:val="it-IT"/>
              </w:rPr>
            </w:pPr>
          </w:p>
          <w:p w14:paraId="5FD4134A" w14:textId="77777777" w:rsidR="007C6551" w:rsidRPr="00CD5243" w:rsidRDefault="00EA5EAE" w:rsidP="003D31B1">
            <w:pPr>
              <w:ind w:right="33"/>
              <w:rPr>
                <w:b/>
                <w:sz w:val="22"/>
                <w:szCs w:val="22"/>
                <w:lang w:val="it-IT"/>
              </w:rPr>
            </w:pPr>
            <w:r w:rsidRPr="00CD5243">
              <w:rPr>
                <w:b/>
                <w:sz w:val="22"/>
                <w:szCs w:val="22"/>
                <w:lang w:val="it-IT"/>
              </w:rPr>
              <w:t xml:space="preserve">% stimata delle </w:t>
            </w:r>
            <w:r w:rsidR="007C6551" w:rsidRPr="00CD5243">
              <w:rPr>
                <w:b/>
                <w:sz w:val="22"/>
                <w:szCs w:val="22"/>
                <w:lang w:val="it-IT"/>
              </w:rPr>
              <w:t>ore di formazione in aula o in seminari sul totale delle ore di formazione previste:</w:t>
            </w:r>
          </w:p>
          <w:p w14:paraId="65F4E056" w14:textId="77777777" w:rsidR="007C6551" w:rsidRPr="00CD5243" w:rsidRDefault="007C6551" w:rsidP="003D31B1">
            <w:pPr>
              <w:ind w:right="33"/>
              <w:jc w:val="right"/>
              <w:rPr>
                <w:b/>
                <w:sz w:val="22"/>
                <w:szCs w:val="22"/>
                <w:lang w:val="it-IT"/>
              </w:rPr>
            </w:pPr>
          </w:p>
          <w:p w14:paraId="7E4F3701" w14:textId="77777777" w:rsidR="0037649B" w:rsidRPr="00CD5243" w:rsidRDefault="0037649B" w:rsidP="003D31B1">
            <w:pPr>
              <w:ind w:right="33"/>
              <w:jc w:val="right"/>
              <w:rPr>
                <w:sz w:val="16"/>
                <w:szCs w:val="16"/>
                <w:lang w:val="it-IT"/>
              </w:rPr>
            </w:pPr>
          </w:p>
          <w:p w14:paraId="3FFE138E" w14:textId="77777777" w:rsidR="0037649B" w:rsidRPr="00CD5243" w:rsidRDefault="0037649B" w:rsidP="003D31B1">
            <w:pPr>
              <w:ind w:right="33"/>
              <w:rPr>
                <w:sz w:val="22"/>
                <w:szCs w:val="22"/>
                <w:lang w:val="it-IT"/>
              </w:rPr>
            </w:pPr>
            <w:r w:rsidRPr="00CD5243">
              <w:rPr>
                <w:b/>
                <w:sz w:val="22"/>
                <w:szCs w:val="22"/>
                <w:lang w:val="it-IT"/>
              </w:rPr>
              <w:t>Ubicazione della/e sede/i formativa/</w:t>
            </w:r>
            <w:proofErr w:type="gramStart"/>
            <w:r w:rsidRPr="00CD5243">
              <w:rPr>
                <w:b/>
                <w:sz w:val="22"/>
                <w:szCs w:val="22"/>
                <w:lang w:val="it-IT"/>
              </w:rPr>
              <w:t>e:</w:t>
            </w:r>
            <w:r w:rsidRPr="00CD5243">
              <w:rPr>
                <w:sz w:val="22"/>
                <w:szCs w:val="22"/>
                <w:lang w:val="it-IT"/>
              </w:rPr>
              <w:t xml:space="preserve">  (</w:t>
            </w:r>
            <w:proofErr w:type="gramEnd"/>
            <w:r w:rsidRPr="00CD5243">
              <w:rPr>
                <w:sz w:val="22"/>
                <w:szCs w:val="22"/>
                <w:lang w:val="it-IT"/>
              </w:rPr>
              <w:t>selezione da elenco regioni e province autonome)</w:t>
            </w:r>
          </w:p>
          <w:p w14:paraId="11410189" w14:textId="77777777" w:rsidR="00D766A4" w:rsidRPr="00CD5243" w:rsidRDefault="00D766A4" w:rsidP="003D31B1">
            <w:pPr>
              <w:ind w:right="33"/>
              <w:jc w:val="center"/>
              <w:rPr>
                <w:sz w:val="22"/>
                <w:szCs w:val="22"/>
                <w:lang w:val="it-IT"/>
              </w:rPr>
            </w:pPr>
          </w:p>
        </w:tc>
      </w:tr>
      <w:tr w:rsidR="00FA2CAA" w:rsidRPr="00CD5243" w14:paraId="5971BB13" w14:textId="77777777" w:rsidTr="004401AD">
        <w:tc>
          <w:tcPr>
            <w:tcW w:w="9639" w:type="dxa"/>
          </w:tcPr>
          <w:p w14:paraId="2E219584" w14:textId="77777777" w:rsidR="00FA2CAA" w:rsidRPr="00CD5243" w:rsidRDefault="00C30AEF" w:rsidP="003D31B1">
            <w:pPr>
              <w:spacing w:after="60" w:line="260" w:lineRule="exact"/>
              <w:jc w:val="center"/>
              <w:rPr>
                <w:sz w:val="22"/>
                <w:szCs w:val="22"/>
                <w:lang w:val="it-IT"/>
              </w:rPr>
            </w:pPr>
            <w:r w:rsidRPr="00CD5243">
              <w:rPr>
                <w:b/>
                <w:sz w:val="22"/>
                <w:szCs w:val="22"/>
                <w:lang w:val="it-IT"/>
              </w:rPr>
              <w:t xml:space="preserve">1.4 </w:t>
            </w:r>
            <w:r w:rsidR="00791DB1" w:rsidRPr="00CD5243">
              <w:rPr>
                <w:b/>
                <w:i/>
                <w:sz w:val="22"/>
                <w:szCs w:val="22"/>
                <w:lang w:val="it-IT"/>
              </w:rPr>
              <w:t>T</w:t>
            </w:r>
            <w:r w:rsidR="003C6771" w:rsidRPr="00CD5243">
              <w:rPr>
                <w:b/>
                <w:i/>
                <w:sz w:val="22"/>
                <w:szCs w:val="22"/>
                <w:lang w:val="it-IT"/>
              </w:rPr>
              <w:t>itolo delle azioni formative</w:t>
            </w:r>
            <w:r w:rsidR="003C6771" w:rsidRPr="00CD5243">
              <w:rPr>
                <w:i/>
                <w:sz w:val="22"/>
                <w:szCs w:val="22"/>
                <w:lang w:val="it-IT"/>
              </w:rPr>
              <w:t xml:space="preserve"> del Piano a cui l’Azienda intende partecipare</w:t>
            </w:r>
            <w:r w:rsidR="00791DB1" w:rsidRPr="00CD5243">
              <w:rPr>
                <w:i/>
                <w:sz w:val="22"/>
                <w:szCs w:val="22"/>
                <w:lang w:val="it-IT"/>
              </w:rPr>
              <w:t xml:space="preserve"> e/o </w:t>
            </w:r>
            <w:r w:rsidR="00791DB1" w:rsidRPr="00CD5243">
              <w:rPr>
                <w:b/>
                <w:i/>
                <w:sz w:val="22"/>
                <w:szCs w:val="22"/>
                <w:lang w:val="it-IT"/>
              </w:rPr>
              <w:t>tipologie ed aree tematiche</w:t>
            </w:r>
            <w:r w:rsidR="00791DB1" w:rsidRPr="00CD5243">
              <w:rPr>
                <w:i/>
                <w:sz w:val="22"/>
                <w:szCs w:val="22"/>
                <w:lang w:val="it-IT"/>
              </w:rPr>
              <w:t xml:space="preserve"> della formazione (se non sono state ancora definiti i relativi corsi)</w:t>
            </w:r>
            <w:r w:rsidR="003C6771" w:rsidRPr="00CD5243">
              <w:rPr>
                <w:i/>
                <w:sz w:val="22"/>
                <w:szCs w:val="22"/>
                <w:lang w:val="it-IT"/>
              </w:rPr>
              <w:t>:</w:t>
            </w:r>
          </w:p>
        </w:tc>
      </w:tr>
      <w:tr w:rsidR="00D416D1" w:rsidRPr="00CD5243" w14:paraId="7B16C285" w14:textId="77777777" w:rsidTr="004401AD">
        <w:tc>
          <w:tcPr>
            <w:tcW w:w="9639" w:type="dxa"/>
          </w:tcPr>
          <w:p w14:paraId="7B22A4BC" w14:textId="7B1C831C" w:rsidR="00D416D1" w:rsidRPr="00CD5243" w:rsidRDefault="00D416D1" w:rsidP="003D31B1">
            <w:pPr>
              <w:spacing w:after="60" w:line="260" w:lineRule="exact"/>
              <w:ind w:right="-675"/>
              <w:jc w:val="both"/>
              <w:rPr>
                <w:b/>
                <w:sz w:val="22"/>
                <w:szCs w:val="22"/>
                <w:lang w:val="it-IT"/>
              </w:rPr>
            </w:pPr>
          </w:p>
        </w:tc>
      </w:tr>
      <w:tr w:rsidR="00D416D1" w:rsidRPr="00CD5243" w14:paraId="07C31C3E" w14:textId="77777777" w:rsidTr="004401AD">
        <w:tc>
          <w:tcPr>
            <w:tcW w:w="9639" w:type="dxa"/>
          </w:tcPr>
          <w:p w14:paraId="33315CD5" w14:textId="6FB1040C" w:rsidR="00D416D1" w:rsidRPr="00CD5243" w:rsidRDefault="00D416D1" w:rsidP="003D31B1">
            <w:pPr>
              <w:spacing w:after="60" w:line="260" w:lineRule="exact"/>
              <w:ind w:right="-675"/>
              <w:jc w:val="both"/>
              <w:rPr>
                <w:b/>
                <w:sz w:val="22"/>
                <w:szCs w:val="22"/>
                <w:lang w:val="it-IT"/>
              </w:rPr>
            </w:pPr>
          </w:p>
        </w:tc>
      </w:tr>
      <w:tr w:rsidR="00D416D1" w:rsidRPr="00CD5243" w14:paraId="3D30B875" w14:textId="77777777" w:rsidTr="004401AD">
        <w:tc>
          <w:tcPr>
            <w:tcW w:w="9639" w:type="dxa"/>
          </w:tcPr>
          <w:p w14:paraId="631F273A" w14:textId="77777777" w:rsidR="00D416D1" w:rsidRPr="00CD5243" w:rsidRDefault="009072A4" w:rsidP="003D31B1">
            <w:pPr>
              <w:spacing w:after="60" w:line="260" w:lineRule="exact"/>
              <w:ind w:right="-675"/>
              <w:jc w:val="both"/>
              <w:rPr>
                <w:b/>
                <w:sz w:val="22"/>
                <w:szCs w:val="22"/>
                <w:lang w:val="it-IT"/>
              </w:rPr>
            </w:pPr>
            <w:r w:rsidRPr="00CD5243">
              <w:rPr>
                <w:b/>
                <w:sz w:val="22"/>
                <w:szCs w:val="22"/>
                <w:lang w:val="it-IT"/>
              </w:rPr>
              <w:t>………….</w:t>
            </w:r>
          </w:p>
        </w:tc>
      </w:tr>
    </w:tbl>
    <w:p w14:paraId="112138EC" w14:textId="77777777" w:rsidR="000A4D8D" w:rsidRPr="00CD5243" w:rsidRDefault="000A4D8D" w:rsidP="003D31B1">
      <w:pPr>
        <w:spacing w:line="300" w:lineRule="exact"/>
        <w:ind w:left="426" w:right="140"/>
        <w:jc w:val="both"/>
        <w:rPr>
          <w:b/>
          <w:sz w:val="22"/>
          <w:szCs w:val="22"/>
          <w:lang w:val="it-I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401AD" w:rsidRPr="008812F2" w14:paraId="47D5D8E3" w14:textId="77777777" w:rsidTr="00443C25">
        <w:tc>
          <w:tcPr>
            <w:tcW w:w="9639" w:type="dxa"/>
          </w:tcPr>
          <w:p w14:paraId="42917619" w14:textId="77777777" w:rsidR="00FE760F" w:rsidRPr="00CD5243" w:rsidRDefault="00C30AEF" w:rsidP="003D31B1">
            <w:pPr>
              <w:ind w:right="33"/>
              <w:jc w:val="both"/>
              <w:rPr>
                <w:i/>
                <w:sz w:val="22"/>
                <w:szCs w:val="22"/>
                <w:lang w:val="it-IT"/>
              </w:rPr>
            </w:pPr>
            <w:r w:rsidRPr="00CD5243">
              <w:rPr>
                <w:b/>
                <w:sz w:val="22"/>
                <w:szCs w:val="22"/>
                <w:u w:val="single"/>
                <w:lang w:val="it-IT"/>
              </w:rPr>
              <w:t xml:space="preserve">1.5 </w:t>
            </w:r>
            <w:r w:rsidR="004401AD" w:rsidRPr="00CD5243">
              <w:rPr>
                <w:b/>
                <w:sz w:val="22"/>
                <w:szCs w:val="22"/>
                <w:u w:val="single"/>
                <w:lang w:val="it-IT"/>
              </w:rPr>
              <w:t xml:space="preserve">Costo stimato </w:t>
            </w:r>
            <w:r w:rsidR="00C10A1C" w:rsidRPr="00CD5243">
              <w:rPr>
                <w:b/>
                <w:sz w:val="22"/>
                <w:szCs w:val="22"/>
                <w:u w:val="single"/>
                <w:lang w:val="it-IT"/>
              </w:rPr>
              <w:t>delle attività formative di cui l’Azienda chiede di beneficiare nel Piano</w:t>
            </w:r>
            <w:r w:rsidR="00C10A1C" w:rsidRPr="00CD5243">
              <w:rPr>
                <w:i/>
                <w:sz w:val="22"/>
                <w:szCs w:val="22"/>
                <w:lang w:val="it-IT"/>
              </w:rPr>
              <w:t xml:space="preserve">, al netto della retribuzione dei lavoratori in formazione che costituisce quota di cofinanziamento privato dell’Azienda (ove richiesta in relazione </w:t>
            </w:r>
            <w:r w:rsidRPr="00CD5243">
              <w:rPr>
                <w:i/>
                <w:sz w:val="22"/>
                <w:szCs w:val="22"/>
                <w:lang w:val="it-IT"/>
              </w:rPr>
              <w:t xml:space="preserve">al regime </w:t>
            </w:r>
            <w:r w:rsidR="00C10A1C" w:rsidRPr="00CD5243">
              <w:rPr>
                <w:i/>
                <w:sz w:val="22"/>
                <w:szCs w:val="22"/>
                <w:lang w:val="it-IT"/>
              </w:rPr>
              <w:t>di aiuti applicato in base alla presente dichiarazione</w:t>
            </w:r>
            <w:r w:rsidRPr="00CD5243">
              <w:rPr>
                <w:i/>
                <w:sz w:val="22"/>
                <w:szCs w:val="22"/>
                <w:lang w:val="it-IT"/>
              </w:rPr>
              <w:t>)</w:t>
            </w:r>
            <w:r w:rsidR="00C10A1C" w:rsidRPr="00CD5243">
              <w:rPr>
                <w:i/>
                <w:sz w:val="22"/>
                <w:szCs w:val="22"/>
                <w:lang w:val="it-IT"/>
              </w:rPr>
              <w:t>:</w:t>
            </w:r>
          </w:p>
          <w:p w14:paraId="616C780B" w14:textId="77777777" w:rsidR="00FE760F" w:rsidRPr="00CD5243" w:rsidRDefault="00FE760F" w:rsidP="003D31B1">
            <w:pPr>
              <w:ind w:right="33"/>
              <w:jc w:val="both"/>
              <w:rPr>
                <w:i/>
                <w:sz w:val="22"/>
                <w:szCs w:val="22"/>
                <w:lang w:val="it-IT"/>
              </w:rPr>
            </w:pPr>
            <w:r w:rsidRPr="00CD5243">
              <w:rPr>
                <w:i/>
                <w:sz w:val="22"/>
                <w:szCs w:val="22"/>
                <w:lang w:val="it-IT"/>
              </w:rPr>
              <w:t>NEL CASO DI PIANO A “COSTI REALI”</w:t>
            </w:r>
          </w:p>
          <w:p w14:paraId="19462B78" w14:textId="77777777" w:rsidR="00FE760F" w:rsidRPr="00CD5243" w:rsidRDefault="00FE760F" w:rsidP="003D31B1">
            <w:pPr>
              <w:ind w:right="33"/>
              <w:jc w:val="both"/>
              <w:rPr>
                <w:i/>
                <w:sz w:val="22"/>
                <w:szCs w:val="22"/>
                <w:lang w:val="it-IT"/>
              </w:rPr>
            </w:pPr>
            <w:proofErr w:type="gramStart"/>
            <w:r w:rsidRPr="00CD5243">
              <w:rPr>
                <w:sz w:val="22"/>
                <w:szCs w:val="22"/>
                <w:lang w:val="it-IT"/>
              </w:rPr>
              <w:t xml:space="preserve">Euro  </w:t>
            </w:r>
            <w:r w:rsidR="00D766A4" w:rsidRPr="00CD5243">
              <w:rPr>
                <w:i/>
                <w:sz w:val="22"/>
                <w:szCs w:val="22"/>
                <w:lang w:val="it-IT"/>
              </w:rPr>
              <w:t>(</w:t>
            </w:r>
            <w:proofErr w:type="gramEnd"/>
            <w:r w:rsidR="00D766A4" w:rsidRPr="00CD5243">
              <w:rPr>
                <w:i/>
                <w:sz w:val="22"/>
                <w:szCs w:val="22"/>
                <w:lang w:val="it-IT"/>
              </w:rPr>
              <w:t>inserire il costo stimato)</w:t>
            </w:r>
          </w:p>
          <w:p w14:paraId="33FE5C88" w14:textId="77777777" w:rsidR="00FE760F" w:rsidRPr="00CD5243" w:rsidRDefault="00D766A4" w:rsidP="003D31B1">
            <w:pPr>
              <w:ind w:right="33"/>
              <w:jc w:val="both"/>
              <w:rPr>
                <w:sz w:val="22"/>
                <w:szCs w:val="22"/>
                <w:lang w:val="it-IT"/>
              </w:rPr>
            </w:pPr>
            <w:r w:rsidRPr="00CD5243">
              <w:rPr>
                <w:i/>
                <w:sz w:val="22"/>
                <w:szCs w:val="22"/>
                <w:u w:val="single"/>
                <w:lang w:val="it-IT"/>
              </w:rPr>
              <w:t xml:space="preserve">Il valore inserito dall’azienda, sempre maggiore di 0, dovrà essere minore o uguale al fattore: Costo max per ora corso </w:t>
            </w:r>
            <w:r w:rsidR="00AE3D1B" w:rsidRPr="00CD5243">
              <w:rPr>
                <w:i/>
                <w:sz w:val="22"/>
                <w:szCs w:val="22"/>
                <w:u w:val="single"/>
                <w:lang w:val="it-IT"/>
              </w:rPr>
              <w:t>Avviso</w:t>
            </w:r>
            <w:r w:rsidR="00FE760F" w:rsidRPr="00CD5243">
              <w:rPr>
                <w:i/>
                <w:sz w:val="22"/>
                <w:szCs w:val="22"/>
                <w:u w:val="single"/>
                <w:lang w:val="it-IT"/>
              </w:rPr>
              <w:t>*</w:t>
            </w:r>
            <w:r w:rsidRPr="00CD5243">
              <w:rPr>
                <w:i/>
                <w:sz w:val="22"/>
                <w:szCs w:val="22"/>
                <w:u w:val="single"/>
                <w:lang w:val="it-IT"/>
              </w:rPr>
              <w:t xml:space="preserve"> Totale ore di formazione in cui l’Azienda prevede la partecipazione dei propri dipendenti </w:t>
            </w:r>
            <w:r w:rsidR="00FE760F" w:rsidRPr="00CD5243">
              <w:rPr>
                <w:i/>
                <w:sz w:val="22"/>
                <w:szCs w:val="22"/>
                <w:u w:val="single"/>
                <w:lang w:val="it-IT"/>
              </w:rPr>
              <w:t>*</w:t>
            </w:r>
            <w:r w:rsidRPr="00CD5243">
              <w:rPr>
                <w:i/>
                <w:sz w:val="22"/>
                <w:szCs w:val="22"/>
                <w:u w:val="single"/>
                <w:lang w:val="it-IT"/>
              </w:rPr>
              <w:t xml:space="preserve"> % </w:t>
            </w:r>
            <w:r w:rsidR="00FE760F" w:rsidRPr="00CD5243">
              <w:rPr>
                <w:i/>
                <w:sz w:val="22"/>
                <w:szCs w:val="22"/>
                <w:u w:val="single"/>
                <w:lang w:val="it-IT"/>
              </w:rPr>
              <w:t xml:space="preserve">stimata </w:t>
            </w:r>
            <w:r w:rsidRPr="00CD5243">
              <w:rPr>
                <w:i/>
                <w:sz w:val="22"/>
                <w:szCs w:val="22"/>
                <w:u w:val="single"/>
                <w:lang w:val="it-IT"/>
              </w:rPr>
              <w:t>di ore corso dell’</w:t>
            </w:r>
            <w:r w:rsidR="00FE760F" w:rsidRPr="00CD5243">
              <w:rPr>
                <w:i/>
                <w:sz w:val="22"/>
                <w:szCs w:val="22"/>
                <w:u w:val="single"/>
                <w:lang w:val="it-IT"/>
              </w:rPr>
              <w:t>A</w:t>
            </w:r>
            <w:r w:rsidRPr="00CD5243">
              <w:rPr>
                <w:i/>
                <w:sz w:val="22"/>
                <w:szCs w:val="22"/>
                <w:u w:val="single"/>
                <w:lang w:val="it-IT"/>
              </w:rPr>
              <w:t>zienda.</w:t>
            </w:r>
          </w:p>
          <w:p w14:paraId="4030A140" w14:textId="77777777" w:rsidR="00D766A4" w:rsidRPr="00CD5243" w:rsidRDefault="00D766A4" w:rsidP="003D31B1">
            <w:pPr>
              <w:ind w:right="33"/>
              <w:jc w:val="both"/>
              <w:rPr>
                <w:i/>
                <w:sz w:val="22"/>
                <w:szCs w:val="22"/>
                <w:lang w:val="it-IT"/>
              </w:rPr>
            </w:pPr>
          </w:p>
          <w:p w14:paraId="24A6F7E8" w14:textId="77777777" w:rsidR="00FE760F" w:rsidRPr="00CD5243" w:rsidRDefault="00FE760F" w:rsidP="003D31B1">
            <w:pPr>
              <w:ind w:right="33"/>
              <w:jc w:val="both"/>
              <w:rPr>
                <w:i/>
                <w:sz w:val="22"/>
                <w:szCs w:val="22"/>
                <w:lang w:val="it-IT"/>
              </w:rPr>
            </w:pPr>
            <w:r w:rsidRPr="00CD5243">
              <w:rPr>
                <w:i/>
                <w:sz w:val="22"/>
                <w:szCs w:val="22"/>
                <w:lang w:val="it-IT"/>
              </w:rPr>
              <w:t>NEL CASO DI PIANO A “COSTI UNITARI STANDARD”</w:t>
            </w:r>
            <w:r w:rsidR="003D31B1" w:rsidRPr="00CD5243">
              <w:rPr>
                <w:i/>
                <w:sz w:val="22"/>
                <w:szCs w:val="22"/>
                <w:lang w:val="it-IT"/>
              </w:rPr>
              <w:t xml:space="preserve"> (il calcolo è effettuato automaticamente):</w:t>
            </w:r>
          </w:p>
          <w:p w14:paraId="34814916" w14:textId="77777777" w:rsidR="00C10A1C" w:rsidRPr="00CD5243" w:rsidRDefault="00C10A1C" w:rsidP="003D31B1">
            <w:pPr>
              <w:ind w:right="33"/>
              <w:jc w:val="both"/>
              <w:rPr>
                <w:i/>
                <w:sz w:val="22"/>
                <w:szCs w:val="22"/>
                <w:lang w:val="it-IT"/>
              </w:rPr>
            </w:pPr>
            <w:r w:rsidRPr="00CD5243">
              <w:rPr>
                <w:sz w:val="22"/>
                <w:szCs w:val="22"/>
                <w:lang w:val="it-IT"/>
              </w:rPr>
              <w:t xml:space="preserve">Euro </w:t>
            </w:r>
            <w:r w:rsidR="003C6771" w:rsidRPr="00CD5243">
              <w:rPr>
                <w:sz w:val="22"/>
                <w:szCs w:val="22"/>
                <w:lang w:val="it-IT"/>
              </w:rPr>
              <w:t>____________</w:t>
            </w:r>
            <w:proofErr w:type="gramStart"/>
            <w:r w:rsidR="003C6771" w:rsidRPr="00CD5243">
              <w:rPr>
                <w:sz w:val="22"/>
                <w:szCs w:val="22"/>
                <w:lang w:val="it-IT"/>
              </w:rPr>
              <w:t xml:space="preserve">_ </w:t>
            </w:r>
            <w:r w:rsidR="00D04527" w:rsidRPr="00CD5243">
              <w:rPr>
                <w:sz w:val="22"/>
                <w:szCs w:val="22"/>
                <w:lang w:val="it-IT"/>
              </w:rPr>
              <w:t xml:space="preserve"> </w:t>
            </w:r>
            <w:r w:rsidR="00D04527" w:rsidRPr="00CD5243">
              <w:rPr>
                <w:i/>
                <w:sz w:val="22"/>
                <w:szCs w:val="22"/>
                <w:lang w:val="it-IT"/>
              </w:rPr>
              <w:t>(</w:t>
            </w:r>
            <w:proofErr w:type="gramEnd"/>
            <w:r w:rsidR="00D04527" w:rsidRPr="00CD5243">
              <w:rPr>
                <w:i/>
                <w:sz w:val="22"/>
                <w:szCs w:val="22"/>
                <w:lang w:val="it-IT"/>
              </w:rPr>
              <w:t xml:space="preserve">importo ricavato dalla seguente </w:t>
            </w:r>
            <w:r w:rsidR="003C6771" w:rsidRPr="00CD5243">
              <w:rPr>
                <w:i/>
                <w:sz w:val="22"/>
                <w:szCs w:val="22"/>
                <w:lang w:val="it-IT"/>
              </w:rPr>
              <w:t>formula</w:t>
            </w:r>
            <w:r w:rsidR="00A55A16" w:rsidRPr="00CD5243">
              <w:rPr>
                <w:i/>
                <w:sz w:val="22"/>
                <w:szCs w:val="22"/>
                <w:lang w:val="it-IT"/>
              </w:rPr>
              <w:t>:</w:t>
            </w:r>
            <w:r w:rsidR="003C6771" w:rsidRPr="00CD5243">
              <w:rPr>
                <w:i/>
                <w:sz w:val="22"/>
                <w:szCs w:val="22"/>
                <w:lang w:val="it-IT"/>
              </w:rPr>
              <w:t xml:space="preserve"> </w:t>
            </w:r>
            <w:r w:rsidR="00A55A16" w:rsidRPr="00CD5243">
              <w:rPr>
                <w:i/>
                <w:sz w:val="22"/>
                <w:szCs w:val="22"/>
                <w:u w:val="single"/>
                <w:lang w:val="it-IT"/>
              </w:rPr>
              <w:t xml:space="preserve">Euro 158,72 * Totale Ore di formazione </w:t>
            </w:r>
            <w:r w:rsidR="00802C07" w:rsidRPr="00CD5243">
              <w:rPr>
                <w:i/>
                <w:sz w:val="22"/>
                <w:szCs w:val="22"/>
                <w:u w:val="single"/>
                <w:lang w:val="it-IT"/>
              </w:rPr>
              <w:t>(</w:t>
            </w:r>
            <w:r w:rsidR="00A55A16" w:rsidRPr="00CD5243">
              <w:rPr>
                <w:i/>
                <w:sz w:val="22"/>
                <w:szCs w:val="22"/>
                <w:u w:val="single"/>
                <w:lang w:val="it-IT"/>
              </w:rPr>
              <w:t>punto 1.3</w:t>
            </w:r>
            <w:r w:rsidR="00802C07" w:rsidRPr="00CD5243">
              <w:rPr>
                <w:i/>
                <w:sz w:val="22"/>
                <w:szCs w:val="22"/>
                <w:u w:val="single"/>
                <w:lang w:val="it-IT"/>
              </w:rPr>
              <w:t xml:space="preserve">) </w:t>
            </w:r>
            <w:r w:rsidR="00A55A16" w:rsidRPr="00CD5243">
              <w:rPr>
                <w:b/>
                <w:i/>
                <w:sz w:val="22"/>
                <w:szCs w:val="22"/>
                <w:u w:val="single"/>
                <w:lang w:val="it-IT"/>
              </w:rPr>
              <w:t>*</w:t>
            </w:r>
            <w:r w:rsidR="00A55A16" w:rsidRPr="00CD5243">
              <w:rPr>
                <w:i/>
                <w:sz w:val="22"/>
                <w:szCs w:val="22"/>
                <w:u w:val="single"/>
                <w:lang w:val="it-IT"/>
              </w:rPr>
              <w:t xml:space="preserve"> </w:t>
            </w:r>
            <w:r w:rsidR="00FE760F" w:rsidRPr="00CD5243">
              <w:rPr>
                <w:i/>
                <w:sz w:val="22"/>
                <w:szCs w:val="22"/>
                <w:u w:val="single"/>
                <w:lang w:val="it-IT"/>
              </w:rPr>
              <w:t xml:space="preserve">% stimata di ore corso (punto 1.3) * </w:t>
            </w:r>
            <w:r w:rsidR="00A55A16" w:rsidRPr="00CD5243">
              <w:rPr>
                <w:i/>
                <w:sz w:val="22"/>
                <w:szCs w:val="22"/>
                <w:u w:val="single"/>
                <w:lang w:val="it-IT"/>
              </w:rPr>
              <w:t xml:space="preserve">% stimata ore di formazione in aula o in seminari </w:t>
            </w:r>
            <w:r w:rsidR="00802C07" w:rsidRPr="00CD5243">
              <w:rPr>
                <w:i/>
                <w:sz w:val="22"/>
                <w:szCs w:val="22"/>
                <w:u w:val="single"/>
                <w:lang w:val="it-IT"/>
              </w:rPr>
              <w:t>(</w:t>
            </w:r>
            <w:r w:rsidR="00A55A16" w:rsidRPr="00CD5243">
              <w:rPr>
                <w:i/>
                <w:sz w:val="22"/>
                <w:szCs w:val="22"/>
                <w:u w:val="single"/>
                <w:lang w:val="it-IT"/>
              </w:rPr>
              <w:t>punto 1.3</w:t>
            </w:r>
            <w:r w:rsidR="00802C07" w:rsidRPr="00CD5243">
              <w:rPr>
                <w:i/>
                <w:sz w:val="22"/>
                <w:szCs w:val="22"/>
                <w:u w:val="single"/>
                <w:lang w:val="it-IT"/>
              </w:rPr>
              <w:t>)</w:t>
            </w:r>
            <w:r w:rsidR="00A55A16" w:rsidRPr="00CD5243">
              <w:rPr>
                <w:i/>
                <w:sz w:val="22"/>
                <w:szCs w:val="22"/>
                <w:u w:val="single"/>
                <w:lang w:val="it-IT"/>
              </w:rPr>
              <w:t xml:space="preserve"> + Euro 178,07 * Totale Ore di formazione </w:t>
            </w:r>
            <w:r w:rsidR="00802C07" w:rsidRPr="00CD5243">
              <w:rPr>
                <w:i/>
                <w:sz w:val="22"/>
                <w:szCs w:val="22"/>
                <w:u w:val="single"/>
                <w:lang w:val="it-IT"/>
              </w:rPr>
              <w:t>(</w:t>
            </w:r>
            <w:r w:rsidR="00A55A16" w:rsidRPr="00CD5243">
              <w:rPr>
                <w:i/>
                <w:sz w:val="22"/>
                <w:szCs w:val="22"/>
                <w:u w:val="single"/>
                <w:lang w:val="it-IT"/>
              </w:rPr>
              <w:t>punto 1.3</w:t>
            </w:r>
            <w:r w:rsidR="00802C07" w:rsidRPr="00CD5243">
              <w:rPr>
                <w:i/>
                <w:sz w:val="22"/>
                <w:szCs w:val="22"/>
                <w:u w:val="single"/>
                <w:lang w:val="it-IT"/>
              </w:rPr>
              <w:t>)</w:t>
            </w:r>
            <w:r w:rsidR="00A55A16" w:rsidRPr="00CD5243">
              <w:rPr>
                <w:i/>
                <w:sz w:val="22"/>
                <w:szCs w:val="22"/>
                <w:u w:val="single"/>
                <w:lang w:val="it-IT"/>
              </w:rPr>
              <w:t xml:space="preserve"> </w:t>
            </w:r>
            <w:r w:rsidR="003062F1" w:rsidRPr="00CD5243">
              <w:rPr>
                <w:i/>
                <w:sz w:val="22"/>
                <w:szCs w:val="22"/>
                <w:u w:val="single"/>
                <w:lang w:val="it-IT"/>
              </w:rPr>
              <w:t xml:space="preserve">* </w:t>
            </w:r>
            <w:r w:rsidR="0024113B" w:rsidRPr="00CD5243">
              <w:rPr>
                <w:i/>
                <w:sz w:val="22"/>
                <w:szCs w:val="22"/>
                <w:u w:val="single"/>
                <w:lang w:val="it-IT"/>
              </w:rPr>
              <w:t xml:space="preserve">% stimata di ore corso </w:t>
            </w:r>
            <w:r w:rsidR="00392792" w:rsidRPr="00CD5243">
              <w:rPr>
                <w:i/>
                <w:sz w:val="22"/>
                <w:szCs w:val="22"/>
                <w:u w:val="single"/>
                <w:lang w:val="it-IT"/>
              </w:rPr>
              <w:t xml:space="preserve">Azienda </w:t>
            </w:r>
            <w:r w:rsidR="0024113B" w:rsidRPr="00CD5243">
              <w:rPr>
                <w:i/>
                <w:sz w:val="22"/>
                <w:szCs w:val="22"/>
                <w:u w:val="single"/>
                <w:lang w:val="it-IT"/>
              </w:rPr>
              <w:t xml:space="preserve">(punto 1.3) * </w:t>
            </w:r>
            <w:r w:rsidR="003062F1" w:rsidRPr="00CD5243">
              <w:rPr>
                <w:i/>
                <w:sz w:val="22"/>
                <w:szCs w:val="22"/>
                <w:u w:val="single"/>
                <w:lang w:val="it-IT"/>
              </w:rPr>
              <w:t xml:space="preserve">(1- %  stimata ore di formazione in aula o in seminari </w:t>
            </w:r>
            <w:r w:rsidR="00802C07" w:rsidRPr="00CD5243">
              <w:rPr>
                <w:i/>
                <w:sz w:val="22"/>
                <w:szCs w:val="22"/>
                <w:u w:val="single"/>
                <w:lang w:val="it-IT"/>
              </w:rPr>
              <w:t>(</w:t>
            </w:r>
            <w:r w:rsidR="003062F1" w:rsidRPr="00CD5243">
              <w:rPr>
                <w:i/>
                <w:sz w:val="22"/>
                <w:szCs w:val="22"/>
                <w:u w:val="single"/>
                <w:lang w:val="it-IT"/>
              </w:rPr>
              <w:t>punto 1.3</w:t>
            </w:r>
            <w:r w:rsidR="00802C07" w:rsidRPr="00CD5243">
              <w:rPr>
                <w:i/>
                <w:sz w:val="22"/>
                <w:szCs w:val="22"/>
                <w:u w:val="single"/>
                <w:lang w:val="it-IT"/>
              </w:rPr>
              <w:t>)</w:t>
            </w:r>
            <w:r w:rsidR="003062F1" w:rsidRPr="00CD5243">
              <w:rPr>
                <w:i/>
                <w:sz w:val="22"/>
                <w:szCs w:val="22"/>
                <w:lang w:val="it-IT"/>
              </w:rPr>
              <w:t>).</w:t>
            </w:r>
          </w:p>
          <w:p w14:paraId="5EDDA79C" w14:textId="77777777" w:rsidR="003C6771" w:rsidRPr="00CD5243" w:rsidRDefault="00037CDF" w:rsidP="003D31B1">
            <w:pPr>
              <w:spacing w:before="60"/>
              <w:ind w:right="34"/>
              <w:jc w:val="both"/>
              <w:rPr>
                <w:sz w:val="22"/>
                <w:szCs w:val="22"/>
                <w:lang w:val="it-IT"/>
              </w:rPr>
            </w:pPr>
            <w:r w:rsidRPr="00CD5243">
              <w:rPr>
                <w:sz w:val="22"/>
                <w:szCs w:val="22"/>
                <w:lang w:val="it-IT"/>
              </w:rPr>
              <w:t>A consuntivo</w:t>
            </w:r>
            <w:r w:rsidR="00392792" w:rsidRPr="00CD5243">
              <w:rPr>
                <w:sz w:val="22"/>
                <w:szCs w:val="22"/>
                <w:lang w:val="it-IT"/>
              </w:rPr>
              <w:t>, a ore di partecipazione invariate,</w:t>
            </w:r>
            <w:r w:rsidRPr="00CD5243">
              <w:rPr>
                <w:sz w:val="22"/>
                <w:szCs w:val="22"/>
                <w:lang w:val="it-IT"/>
              </w:rPr>
              <w:t xml:space="preserve"> questo </w:t>
            </w:r>
            <w:r w:rsidR="003C6771" w:rsidRPr="00CD5243">
              <w:rPr>
                <w:sz w:val="22"/>
                <w:szCs w:val="22"/>
                <w:lang w:val="it-IT"/>
              </w:rPr>
              <w:t>importo</w:t>
            </w:r>
            <w:r w:rsidR="00E541FE" w:rsidRPr="00CD5243">
              <w:rPr>
                <w:sz w:val="22"/>
                <w:szCs w:val="22"/>
                <w:lang w:val="it-IT"/>
              </w:rPr>
              <w:t xml:space="preserve"> </w:t>
            </w:r>
            <w:r w:rsidR="00392792" w:rsidRPr="00CD5243">
              <w:rPr>
                <w:sz w:val="22"/>
                <w:szCs w:val="22"/>
                <w:lang w:val="it-IT"/>
              </w:rPr>
              <w:t xml:space="preserve">aumenterà </w:t>
            </w:r>
            <w:proofErr w:type="gramStart"/>
            <w:r w:rsidR="00392792" w:rsidRPr="00CD5243">
              <w:rPr>
                <w:sz w:val="22"/>
                <w:szCs w:val="22"/>
                <w:lang w:val="it-IT"/>
              </w:rPr>
              <w:t>di :</w:t>
            </w:r>
            <w:proofErr w:type="gramEnd"/>
            <w:r w:rsidR="00E541FE" w:rsidRPr="00CD5243">
              <w:rPr>
                <w:sz w:val="22"/>
                <w:szCs w:val="22"/>
                <w:lang w:val="it-IT"/>
              </w:rPr>
              <w:t xml:space="preserve"> </w:t>
            </w:r>
            <w:r w:rsidR="00E541FE" w:rsidRPr="00CD5243">
              <w:rPr>
                <w:i/>
                <w:sz w:val="22"/>
                <w:szCs w:val="22"/>
                <w:u w:val="single"/>
                <w:lang w:val="it-IT"/>
              </w:rPr>
              <w:t>€ 9.281,09/totale ore allievi Piano * totale ore allievi azienda</w:t>
            </w:r>
            <w:r w:rsidR="0018719F" w:rsidRPr="00CD5243">
              <w:rPr>
                <w:sz w:val="22"/>
                <w:szCs w:val="22"/>
                <w:lang w:val="it-IT"/>
              </w:rPr>
              <w:t>.</w:t>
            </w:r>
            <w:r w:rsidR="003C6771" w:rsidRPr="00CD5243">
              <w:rPr>
                <w:sz w:val="22"/>
                <w:szCs w:val="22"/>
                <w:lang w:val="it-IT"/>
              </w:rPr>
              <w:t xml:space="preserve"> </w:t>
            </w:r>
          </w:p>
          <w:p w14:paraId="7873E49C" w14:textId="77777777" w:rsidR="00B33CA7" w:rsidRPr="00CD5243" w:rsidRDefault="00B33CA7" w:rsidP="003D31B1">
            <w:pPr>
              <w:ind w:right="33"/>
              <w:jc w:val="both"/>
              <w:rPr>
                <w:sz w:val="22"/>
                <w:szCs w:val="22"/>
                <w:u w:val="single"/>
                <w:lang w:val="it-IT"/>
              </w:rPr>
            </w:pPr>
          </w:p>
          <w:p w14:paraId="111625D1" w14:textId="77777777" w:rsidR="00423C40" w:rsidRPr="00CD5243" w:rsidRDefault="00423C40" w:rsidP="003D31B1">
            <w:pPr>
              <w:ind w:right="33"/>
              <w:jc w:val="both"/>
              <w:rPr>
                <w:sz w:val="22"/>
                <w:szCs w:val="22"/>
                <w:u w:val="single"/>
                <w:lang w:val="it-IT"/>
              </w:rPr>
            </w:pPr>
            <w:r w:rsidRPr="00CD5243">
              <w:rPr>
                <w:b/>
                <w:sz w:val="22"/>
                <w:szCs w:val="22"/>
                <w:u w:val="single"/>
                <w:lang w:val="it-IT"/>
              </w:rPr>
              <w:t xml:space="preserve">Elenco costi </w:t>
            </w:r>
            <w:r w:rsidR="00B33CA7" w:rsidRPr="00CD5243">
              <w:rPr>
                <w:b/>
                <w:sz w:val="22"/>
                <w:szCs w:val="22"/>
                <w:u w:val="single"/>
                <w:lang w:val="it-IT"/>
              </w:rPr>
              <w:t>previsti</w:t>
            </w:r>
            <w:r w:rsidR="00392792" w:rsidRPr="00CD5243">
              <w:rPr>
                <w:sz w:val="22"/>
                <w:szCs w:val="22"/>
                <w:u w:val="single"/>
                <w:lang w:val="it-IT"/>
              </w:rPr>
              <w:t xml:space="preserve"> (nel caso di ‘costi unitari standard’ sono calcolati automaticamente):</w:t>
            </w:r>
          </w:p>
          <w:p w14:paraId="19B58132" w14:textId="77777777" w:rsidR="00D416D1" w:rsidRPr="00CD5243" w:rsidRDefault="00D416D1" w:rsidP="00D416D1">
            <w:pPr>
              <w:ind w:right="33"/>
              <w:jc w:val="both"/>
              <w:rPr>
                <w:i/>
                <w:sz w:val="22"/>
                <w:szCs w:val="22"/>
                <w:lang w:val="it-IT"/>
              </w:rPr>
            </w:pPr>
            <w:r w:rsidRPr="00CD5243">
              <w:rPr>
                <w:i/>
                <w:sz w:val="22"/>
                <w:szCs w:val="22"/>
                <w:lang w:val="it-IT"/>
              </w:rPr>
              <w:lastRenderedPageBreak/>
              <w:t>A - Erogazione</w:t>
            </w:r>
            <w:r w:rsidR="00967899" w:rsidRPr="00CD5243">
              <w:rPr>
                <w:i/>
                <w:sz w:val="22"/>
                <w:szCs w:val="22"/>
                <w:lang w:val="it-IT"/>
              </w:rPr>
              <w:t xml:space="preserve"> della formazione Euro: </w:t>
            </w:r>
          </w:p>
          <w:p w14:paraId="632A0C77" w14:textId="77777777" w:rsidR="00D416D1" w:rsidRPr="00CD5243" w:rsidRDefault="00D416D1" w:rsidP="00D416D1">
            <w:pPr>
              <w:ind w:right="33"/>
              <w:jc w:val="both"/>
              <w:rPr>
                <w:i/>
                <w:sz w:val="22"/>
                <w:szCs w:val="22"/>
                <w:lang w:val="it-IT"/>
              </w:rPr>
            </w:pPr>
            <w:r w:rsidRPr="00CD5243">
              <w:rPr>
                <w:i/>
                <w:sz w:val="22"/>
                <w:szCs w:val="22"/>
                <w:lang w:val="it-IT"/>
              </w:rPr>
              <w:t>C - Attività preparatorie e di accompagnamento</w:t>
            </w:r>
            <w:r w:rsidR="00967899" w:rsidRPr="00CD5243">
              <w:rPr>
                <w:i/>
                <w:sz w:val="22"/>
                <w:szCs w:val="22"/>
                <w:lang w:val="it-IT"/>
              </w:rPr>
              <w:t xml:space="preserve"> e non formative: Euro  </w:t>
            </w:r>
          </w:p>
          <w:p w14:paraId="5F2D1F00" w14:textId="77777777" w:rsidR="006D500F" w:rsidRPr="00CD5243" w:rsidRDefault="00D416D1" w:rsidP="00D416D1">
            <w:pPr>
              <w:ind w:right="33"/>
              <w:jc w:val="both"/>
              <w:rPr>
                <w:i/>
                <w:sz w:val="22"/>
                <w:szCs w:val="22"/>
                <w:lang w:val="it-IT"/>
              </w:rPr>
            </w:pPr>
            <w:r w:rsidRPr="00CD5243">
              <w:rPr>
                <w:i/>
                <w:sz w:val="22"/>
                <w:szCs w:val="22"/>
                <w:lang w:val="it-IT"/>
              </w:rPr>
              <w:t>D - Gesti</w:t>
            </w:r>
            <w:r w:rsidR="00967899" w:rsidRPr="00CD5243">
              <w:rPr>
                <w:i/>
                <w:sz w:val="22"/>
                <w:szCs w:val="22"/>
                <w:lang w:val="it-IT"/>
              </w:rPr>
              <w:t xml:space="preserve">one del progetto: Euro  </w:t>
            </w:r>
          </w:p>
          <w:p w14:paraId="610B20CF" w14:textId="77777777" w:rsidR="00D416D1" w:rsidRPr="00CD5243" w:rsidRDefault="00D416D1" w:rsidP="00D416D1">
            <w:pPr>
              <w:ind w:right="33"/>
              <w:jc w:val="both"/>
              <w:rPr>
                <w:i/>
                <w:sz w:val="22"/>
                <w:szCs w:val="22"/>
                <w:lang w:val="it-IT"/>
              </w:rPr>
            </w:pPr>
          </w:p>
          <w:p w14:paraId="02F68EED" w14:textId="77777777" w:rsidR="006D500F" w:rsidRPr="006D500F" w:rsidRDefault="006D500F" w:rsidP="00316B4A">
            <w:pPr>
              <w:ind w:right="33"/>
              <w:jc w:val="both"/>
              <w:rPr>
                <w:sz w:val="22"/>
                <w:szCs w:val="22"/>
                <w:lang w:val="it-IT"/>
              </w:rPr>
            </w:pPr>
            <w:r w:rsidRPr="00CD5243">
              <w:rPr>
                <w:sz w:val="22"/>
                <w:szCs w:val="22"/>
                <w:lang w:val="it-IT"/>
              </w:rPr>
              <w:t>L’Azienda</w:t>
            </w:r>
            <w:r w:rsidR="00316B4A" w:rsidRPr="00CD5243">
              <w:rPr>
                <w:sz w:val="22"/>
                <w:szCs w:val="22"/>
                <w:lang w:val="it-IT"/>
              </w:rPr>
              <w:t xml:space="preserve"> è</w:t>
            </w:r>
            <w:r w:rsidRPr="00CD5243">
              <w:rPr>
                <w:sz w:val="22"/>
                <w:szCs w:val="22"/>
                <w:lang w:val="it-IT"/>
              </w:rPr>
              <w:t xml:space="preserve"> consapevole che il </w:t>
            </w:r>
            <w:r w:rsidR="009C1599" w:rsidRPr="00CD5243">
              <w:rPr>
                <w:sz w:val="22"/>
                <w:szCs w:val="22"/>
                <w:lang w:val="it-IT"/>
              </w:rPr>
              <w:t xml:space="preserve">maggior </w:t>
            </w:r>
            <w:r w:rsidRPr="00CD5243">
              <w:rPr>
                <w:sz w:val="22"/>
                <w:szCs w:val="22"/>
                <w:lang w:val="it-IT"/>
              </w:rPr>
              <w:t xml:space="preserve">costo </w:t>
            </w:r>
            <w:r w:rsidR="00C470F1" w:rsidRPr="00CD5243">
              <w:rPr>
                <w:sz w:val="22"/>
                <w:szCs w:val="22"/>
                <w:lang w:val="it-IT"/>
              </w:rPr>
              <w:t xml:space="preserve">derivante </w:t>
            </w:r>
            <w:r w:rsidRPr="00CD5243">
              <w:rPr>
                <w:sz w:val="22"/>
                <w:szCs w:val="22"/>
                <w:lang w:val="it-IT"/>
              </w:rPr>
              <w:t>d</w:t>
            </w:r>
            <w:r w:rsidR="00C470F1" w:rsidRPr="00CD5243">
              <w:rPr>
                <w:sz w:val="22"/>
                <w:szCs w:val="22"/>
                <w:lang w:val="it-IT"/>
              </w:rPr>
              <w:t>a</w:t>
            </w:r>
            <w:r w:rsidRPr="00CD5243">
              <w:rPr>
                <w:sz w:val="22"/>
                <w:szCs w:val="22"/>
                <w:lang w:val="it-IT"/>
              </w:rPr>
              <w:t xml:space="preserve">ll’eventuale incremento delle ore di frequenza dei suoi partecipanti alle attività formative del Piano </w:t>
            </w:r>
            <w:r w:rsidR="009C1599" w:rsidRPr="00CD5243">
              <w:rPr>
                <w:sz w:val="22"/>
                <w:szCs w:val="22"/>
                <w:lang w:val="it-IT"/>
              </w:rPr>
              <w:t xml:space="preserve">non sarà finanziato da </w:t>
            </w:r>
            <w:proofErr w:type="spellStart"/>
            <w:r w:rsidR="009C1599" w:rsidRPr="00CD5243">
              <w:rPr>
                <w:sz w:val="22"/>
                <w:szCs w:val="22"/>
                <w:lang w:val="it-IT"/>
              </w:rPr>
              <w:t>Fondimpresa</w:t>
            </w:r>
            <w:proofErr w:type="spellEnd"/>
            <w:r w:rsidRPr="00CD5243">
              <w:rPr>
                <w:sz w:val="22"/>
                <w:szCs w:val="22"/>
                <w:lang w:val="it-IT"/>
              </w:rPr>
              <w:t xml:space="preserve"> qualora </w:t>
            </w:r>
            <w:r w:rsidR="00C470F1" w:rsidRPr="00CD5243">
              <w:rPr>
                <w:sz w:val="22"/>
                <w:szCs w:val="22"/>
                <w:lang w:val="it-IT"/>
              </w:rPr>
              <w:t xml:space="preserve">dovesse </w:t>
            </w:r>
            <w:r w:rsidRPr="00CD5243">
              <w:rPr>
                <w:sz w:val="22"/>
                <w:szCs w:val="22"/>
                <w:lang w:val="it-IT"/>
              </w:rPr>
              <w:t>comport</w:t>
            </w:r>
            <w:r w:rsidR="00C470F1" w:rsidRPr="00CD5243">
              <w:rPr>
                <w:sz w:val="22"/>
                <w:szCs w:val="22"/>
                <w:lang w:val="it-IT"/>
              </w:rPr>
              <w:t>are</w:t>
            </w:r>
            <w:r w:rsidRPr="00CD5243">
              <w:rPr>
                <w:sz w:val="22"/>
                <w:szCs w:val="22"/>
                <w:lang w:val="it-IT"/>
              </w:rPr>
              <w:t xml:space="preserve"> il superamento </w:t>
            </w:r>
            <w:r w:rsidR="00C470F1" w:rsidRPr="00CD5243">
              <w:rPr>
                <w:sz w:val="22"/>
                <w:szCs w:val="22"/>
                <w:lang w:val="it-IT"/>
              </w:rPr>
              <w:t>dei limiti di finanziamento</w:t>
            </w:r>
            <w:r w:rsidRPr="00CD5243">
              <w:rPr>
                <w:sz w:val="22"/>
                <w:szCs w:val="22"/>
                <w:lang w:val="it-IT"/>
              </w:rPr>
              <w:t xml:space="preserve"> e/o dei parametri di </w:t>
            </w:r>
            <w:r w:rsidR="00C470F1" w:rsidRPr="00CD5243">
              <w:rPr>
                <w:sz w:val="22"/>
                <w:szCs w:val="22"/>
                <w:lang w:val="it-IT"/>
              </w:rPr>
              <w:t>costo ammissibili per il Piano secondo l’Avviso e/o</w:t>
            </w:r>
            <w:r w:rsidRPr="00CD5243">
              <w:rPr>
                <w:sz w:val="22"/>
                <w:szCs w:val="22"/>
                <w:lang w:val="it-IT"/>
              </w:rPr>
              <w:t xml:space="preserve"> </w:t>
            </w:r>
            <w:r w:rsidR="00C470F1" w:rsidRPr="00CD5243">
              <w:rPr>
                <w:sz w:val="22"/>
                <w:szCs w:val="22"/>
                <w:lang w:val="it-IT"/>
              </w:rPr>
              <w:t xml:space="preserve">l’Azienda </w:t>
            </w:r>
            <w:r w:rsidRPr="00CD5243">
              <w:rPr>
                <w:sz w:val="22"/>
                <w:szCs w:val="22"/>
                <w:lang w:val="it-IT"/>
              </w:rPr>
              <w:t xml:space="preserve">non </w:t>
            </w:r>
            <w:r w:rsidR="00C470F1" w:rsidRPr="00CD5243">
              <w:rPr>
                <w:sz w:val="22"/>
                <w:szCs w:val="22"/>
                <w:lang w:val="it-IT"/>
              </w:rPr>
              <w:t>fosse</w:t>
            </w:r>
            <w:r w:rsidRPr="00CD5243">
              <w:rPr>
                <w:sz w:val="22"/>
                <w:szCs w:val="22"/>
                <w:lang w:val="it-IT"/>
              </w:rPr>
              <w:t xml:space="preserve"> in possesso dei req</w:t>
            </w:r>
            <w:r w:rsidR="00C470F1" w:rsidRPr="00CD5243">
              <w:rPr>
                <w:sz w:val="22"/>
                <w:szCs w:val="22"/>
                <w:lang w:val="it-IT"/>
              </w:rPr>
              <w:t>uisiti richiesti, sulla base del regime di aiuti applicato secondo la presente dichiarazione, per ottenere a consuntivo un aumento del finanziamento</w:t>
            </w:r>
            <w:r w:rsidR="009C1599" w:rsidRPr="00CD5243">
              <w:rPr>
                <w:sz w:val="22"/>
                <w:szCs w:val="22"/>
                <w:lang w:val="it-IT"/>
              </w:rPr>
              <w:t xml:space="preserve"> ad essa concesso con l’approvazione del Piano, iscritto sul Registro nazionale degli Aiuti di Stato</w:t>
            </w:r>
            <w:r w:rsidRPr="00CD5243">
              <w:rPr>
                <w:sz w:val="22"/>
                <w:szCs w:val="22"/>
                <w:lang w:val="it-IT"/>
              </w:rPr>
              <w:t>.</w:t>
            </w:r>
          </w:p>
        </w:tc>
      </w:tr>
    </w:tbl>
    <w:p w14:paraId="71EE5E8C" w14:textId="77777777" w:rsidR="00C80C26" w:rsidRPr="00E92A9C" w:rsidRDefault="00C80C26" w:rsidP="00E529EA">
      <w:pPr>
        <w:spacing w:after="60" w:line="300" w:lineRule="exact"/>
        <w:ind w:left="426" w:hanging="426"/>
        <w:jc w:val="both"/>
        <w:rPr>
          <w:b/>
          <w:sz w:val="22"/>
          <w:szCs w:val="22"/>
          <w:lang w:val="it-IT"/>
        </w:rPr>
      </w:pPr>
    </w:p>
    <w:p w14:paraId="60AE08C9" w14:textId="77777777" w:rsidR="00E529EA" w:rsidRPr="00E92A9C" w:rsidRDefault="00E529EA" w:rsidP="00E529EA">
      <w:pPr>
        <w:spacing w:after="60" w:line="300" w:lineRule="exact"/>
        <w:ind w:left="426" w:hanging="426"/>
        <w:jc w:val="both"/>
        <w:rPr>
          <w:b/>
          <w:sz w:val="22"/>
          <w:szCs w:val="22"/>
          <w:lang w:val="it-IT"/>
        </w:rPr>
      </w:pPr>
      <w:r w:rsidRPr="00E92A9C">
        <w:rPr>
          <w:b/>
          <w:sz w:val="22"/>
          <w:szCs w:val="22"/>
          <w:lang w:val="it-IT"/>
        </w:rPr>
        <w:t>2.</w:t>
      </w:r>
      <w:r w:rsidRPr="00E92A9C">
        <w:rPr>
          <w:b/>
          <w:sz w:val="22"/>
          <w:szCs w:val="22"/>
          <w:lang w:val="it-IT"/>
        </w:rPr>
        <w:tab/>
        <w:t xml:space="preserve">che </w:t>
      </w:r>
      <w:r w:rsidR="007B0AF6" w:rsidRPr="00E92A9C">
        <w:rPr>
          <w:b/>
          <w:sz w:val="22"/>
          <w:szCs w:val="22"/>
          <w:lang w:val="it-IT"/>
        </w:rPr>
        <w:t>l</w:t>
      </w:r>
      <w:r w:rsidRPr="00E92A9C">
        <w:rPr>
          <w:b/>
          <w:sz w:val="22"/>
          <w:szCs w:val="22"/>
          <w:lang w:val="it-IT"/>
        </w:rPr>
        <w:t>’Azienda si impegna a fornire in originale</w:t>
      </w:r>
      <w:r w:rsidRPr="00E92A9C">
        <w:rPr>
          <w:sz w:val="22"/>
          <w:szCs w:val="22"/>
          <w:lang w:val="it-IT"/>
        </w:rPr>
        <w:t>, su richiesta del Soggetto Proponente del Piano in relazione alla certificazione de</w:t>
      </w:r>
      <w:r w:rsidR="00D04527" w:rsidRPr="00E92A9C">
        <w:rPr>
          <w:sz w:val="22"/>
          <w:szCs w:val="22"/>
          <w:lang w:val="it-IT"/>
        </w:rPr>
        <w:t>l</w:t>
      </w:r>
      <w:r w:rsidRPr="00E92A9C">
        <w:rPr>
          <w:sz w:val="22"/>
          <w:szCs w:val="22"/>
          <w:lang w:val="it-IT"/>
        </w:rPr>
        <w:t xml:space="preserve"> rendiconto del Piano da parte del revisore legale incaricato e in occasione di eventuali controlli disposti da </w:t>
      </w:r>
      <w:proofErr w:type="spellStart"/>
      <w:r w:rsidRPr="00E92A9C">
        <w:rPr>
          <w:sz w:val="22"/>
          <w:szCs w:val="22"/>
          <w:lang w:val="it-IT"/>
        </w:rPr>
        <w:t>Fondimpresa</w:t>
      </w:r>
      <w:proofErr w:type="spellEnd"/>
      <w:r w:rsidRPr="00E92A9C">
        <w:rPr>
          <w:sz w:val="22"/>
          <w:szCs w:val="22"/>
          <w:lang w:val="it-IT"/>
        </w:rPr>
        <w:t xml:space="preserve"> o dal Ministero del Lavoro, </w:t>
      </w:r>
      <w:r w:rsidRPr="00E92A9C">
        <w:rPr>
          <w:b/>
          <w:sz w:val="22"/>
          <w:szCs w:val="22"/>
          <w:lang w:val="it-IT"/>
        </w:rPr>
        <w:t xml:space="preserve">tutta la documentazione contabile e gestionale relativa alle attività svolte nel Piano, ai lavoratori partecipanti ed ai relativi costi.   </w:t>
      </w:r>
    </w:p>
    <w:p w14:paraId="0F93DE77" w14:textId="77777777" w:rsidR="00E529EA" w:rsidRPr="00E92A9C" w:rsidRDefault="00E529EA" w:rsidP="004F5B4F">
      <w:pPr>
        <w:spacing w:line="300" w:lineRule="exact"/>
        <w:ind w:right="98"/>
        <w:jc w:val="both"/>
        <w:rPr>
          <w:b/>
          <w:sz w:val="22"/>
          <w:szCs w:val="22"/>
          <w:lang w:val="it-IT"/>
        </w:rPr>
      </w:pPr>
    </w:p>
    <w:p w14:paraId="36CA2DBC" w14:textId="77777777" w:rsidR="004F5B4F" w:rsidRPr="00E92A9C" w:rsidRDefault="00E529EA" w:rsidP="007B0AF6">
      <w:pPr>
        <w:spacing w:line="300" w:lineRule="exact"/>
        <w:ind w:left="426" w:right="98" w:hanging="426"/>
        <w:jc w:val="both"/>
        <w:rPr>
          <w:b/>
          <w:sz w:val="22"/>
          <w:szCs w:val="22"/>
          <w:lang w:val="it-IT"/>
        </w:rPr>
      </w:pPr>
      <w:r w:rsidRPr="00E92A9C">
        <w:rPr>
          <w:b/>
          <w:sz w:val="22"/>
          <w:szCs w:val="22"/>
          <w:lang w:val="it-IT"/>
        </w:rPr>
        <w:t>3.</w:t>
      </w:r>
      <w:r w:rsidR="00974AE4" w:rsidRPr="00E92A9C">
        <w:rPr>
          <w:b/>
          <w:sz w:val="22"/>
          <w:szCs w:val="22"/>
          <w:lang w:val="it-IT"/>
        </w:rPr>
        <w:t xml:space="preserve"> </w:t>
      </w:r>
      <w:proofErr w:type="gramStart"/>
      <w:r w:rsidR="007B0AF6" w:rsidRPr="00E92A9C">
        <w:rPr>
          <w:b/>
          <w:sz w:val="22"/>
          <w:szCs w:val="22"/>
          <w:lang w:val="it-IT"/>
        </w:rPr>
        <w:tab/>
      </w:r>
      <w:r w:rsidR="00D5196A" w:rsidRPr="00E92A9C">
        <w:rPr>
          <w:sz w:val="22"/>
          <w:szCs w:val="22"/>
          <w:lang w:val="it-IT"/>
        </w:rPr>
        <w:t>[ ]</w:t>
      </w:r>
      <w:proofErr w:type="gramEnd"/>
      <w:r w:rsidR="00D5196A" w:rsidRPr="00E92A9C">
        <w:rPr>
          <w:sz w:val="22"/>
          <w:szCs w:val="22"/>
          <w:lang w:val="it-IT"/>
        </w:rPr>
        <w:t xml:space="preserve"> </w:t>
      </w:r>
      <w:r w:rsidR="007B0AF6" w:rsidRPr="00E92A9C">
        <w:rPr>
          <w:b/>
          <w:sz w:val="22"/>
          <w:szCs w:val="22"/>
          <w:lang w:val="it-IT"/>
        </w:rPr>
        <w:t xml:space="preserve">che l’Azienda </w:t>
      </w:r>
      <w:r w:rsidR="00D5196A" w:rsidRPr="00E92A9C">
        <w:rPr>
          <w:b/>
          <w:sz w:val="22"/>
          <w:szCs w:val="22"/>
          <w:lang w:val="it-IT"/>
        </w:rPr>
        <w:t>accede direttamente</w:t>
      </w:r>
      <w:r w:rsidR="00F7105A" w:rsidRPr="00E92A9C">
        <w:rPr>
          <w:b/>
          <w:sz w:val="22"/>
          <w:szCs w:val="22"/>
          <w:lang w:val="it-IT"/>
        </w:rPr>
        <w:t>, per appartenenza territoriale o settoriale,</w:t>
      </w:r>
      <w:r w:rsidR="00D5196A" w:rsidRPr="00E92A9C">
        <w:rPr>
          <w:b/>
          <w:sz w:val="22"/>
          <w:szCs w:val="22"/>
          <w:lang w:val="it-IT"/>
        </w:rPr>
        <w:t xml:space="preserve"> al Piano formativo condiviso a livello territoriale o settoriale, specificando al riguardo:</w:t>
      </w:r>
    </w:p>
    <w:p w14:paraId="0549491C" w14:textId="77777777" w:rsidR="00691FA0" w:rsidRPr="00E92A9C" w:rsidRDefault="00691FA0" w:rsidP="00D5196A">
      <w:pPr>
        <w:spacing w:before="120" w:after="120" w:line="300" w:lineRule="exact"/>
        <w:ind w:left="1418" w:right="96" w:hanging="425"/>
        <w:jc w:val="both"/>
        <w:rPr>
          <w:sz w:val="22"/>
          <w:szCs w:val="22"/>
          <w:lang w:val="it-IT"/>
        </w:rPr>
      </w:pPr>
      <w:proofErr w:type="gramStart"/>
      <w:r w:rsidRPr="00E92A9C">
        <w:rPr>
          <w:sz w:val="22"/>
          <w:szCs w:val="22"/>
          <w:lang w:val="it-IT"/>
        </w:rPr>
        <w:t>[  ]</w:t>
      </w:r>
      <w:proofErr w:type="gramEnd"/>
      <w:r w:rsidR="004F2746" w:rsidRPr="00E92A9C">
        <w:rPr>
          <w:sz w:val="22"/>
          <w:szCs w:val="22"/>
          <w:lang w:val="it-IT"/>
        </w:rPr>
        <w:tab/>
      </w:r>
      <w:r w:rsidRPr="00E92A9C">
        <w:rPr>
          <w:sz w:val="22"/>
          <w:szCs w:val="22"/>
          <w:lang w:val="it-IT"/>
        </w:rPr>
        <w:t xml:space="preserve">che non vi sono rappresentanze sindacali costituite in </w:t>
      </w:r>
      <w:r w:rsidR="00324383" w:rsidRPr="00E92A9C">
        <w:rPr>
          <w:sz w:val="22"/>
          <w:szCs w:val="22"/>
          <w:lang w:val="it-IT"/>
        </w:rPr>
        <w:t>A</w:t>
      </w:r>
      <w:r w:rsidRPr="00E92A9C">
        <w:rPr>
          <w:sz w:val="22"/>
          <w:szCs w:val="22"/>
          <w:lang w:val="it-IT"/>
        </w:rPr>
        <w:t>zienda;</w:t>
      </w:r>
    </w:p>
    <w:p w14:paraId="67867968" w14:textId="77777777" w:rsidR="00691FA0" w:rsidRPr="00E92A9C" w:rsidRDefault="00691FA0" w:rsidP="00D5196A">
      <w:pPr>
        <w:spacing w:before="120" w:after="120" w:line="300" w:lineRule="exact"/>
        <w:ind w:left="1417" w:right="96" w:hanging="425"/>
        <w:jc w:val="both"/>
        <w:rPr>
          <w:sz w:val="22"/>
          <w:szCs w:val="22"/>
          <w:lang w:val="it-IT"/>
        </w:rPr>
      </w:pPr>
      <w:proofErr w:type="gramStart"/>
      <w:r w:rsidRPr="00E92A9C">
        <w:rPr>
          <w:sz w:val="22"/>
          <w:szCs w:val="22"/>
          <w:lang w:val="it-IT"/>
        </w:rPr>
        <w:t xml:space="preserve">[ </w:t>
      </w:r>
      <w:r w:rsidR="004F2746" w:rsidRPr="00E92A9C">
        <w:rPr>
          <w:sz w:val="22"/>
          <w:szCs w:val="22"/>
          <w:lang w:val="it-IT"/>
        </w:rPr>
        <w:t xml:space="preserve"> </w:t>
      </w:r>
      <w:r w:rsidRPr="00E92A9C">
        <w:rPr>
          <w:sz w:val="22"/>
          <w:szCs w:val="22"/>
          <w:lang w:val="it-IT"/>
        </w:rPr>
        <w:t>]</w:t>
      </w:r>
      <w:proofErr w:type="gramEnd"/>
      <w:r w:rsidRPr="00E92A9C">
        <w:rPr>
          <w:sz w:val="22"/>
          <w:szCs w:val="22"/>
          <w:lang w:val="it-IT"/>
        </w:rPr>
        <w:t xml:space="preserve"> </w:t>
      </w:r>
      <w:r w:rsidR="004F2746" w:rsidRPr="00E92A9C">
        <w:rPr>
          <w:sz w:val="22"/>
          <w:szCs w:val="22"/>
          <w:lang w:val="it-IT"/>
        </w:rPr>
        <w:tab/>
      </w:r>
      <w:r w:rsidRPr="00E92A9C">
        <w:rPr>
          <w:sz w:val="22"/>
          <w:szCs w:val="22"/>
          <w:lang w:val="it-IT"/>
        </w:rPr>
        <w:t xml:space="preserve">che vi sono rappresentanze sindacali costituite in </w:t>
      </w:r>
      <w:r w:rsidR="00324383" w:rsidRPr="00E92A9C">
        <w:rPr>
          <w:sz w:val="22"/>
          <w:szCs w:val="22"/>
          <w:lang w:val="it-IT"/>
        </w:rPr>
        <w:t>A</w:t>
      </w:r>
      <w:r w:rsidRPr="00E92A9C">
        <w:rPr>
          <w:sz w:val="22"/>
          <w:szCs w:val="22"/>
          <w:lang w:val="it-IT"/>
        </w:rPr>
        <w:t>zienda</w:t>
      </w:r>
      <w:r w:rsidR="00D5196A" w:rsidRPr="00E92A9C">
        <w:rPr>
          <w:sz w:val="22"/>
          <w:szCs w:val="22"/>
          <w:lang w:val="it-IT"/>
        </w:rPr>
        <w:t>,</w:t>
      </w:r>
      <w:r w:rsidRPr="00E92A9C">
        <w:rPr>
          <w:sz w:val="22"/>
          <w:szCs w:val="22"/>
          <w:lang w:val="it-IT"/>
        </w:rPr>
        <w:t xml:space="preserve"> </w:t>
      </w:r>
      <w:r w:rsidR="00D5196A" w:rsidRPr="00E92A9C">
        <w:rPr>
          <w:sz w:val="22"/>
          <w:szCs w:val="22"/>
          <w:lang w:val="it-IT"/>
        </w:rPr>
        <w:t>alle quali è stata</w:t>
      </w:r>
      <w:r w:rsidRPr="00E92A9C">
        <w:rPr>
          <w:sz w:val="22"/>
          <w:szCs w:val="22"/>
          <w:lang w:val="it-IT"/>
        </w:rPr>
        <w:t xml:space="preserve"> res</w:t>
      </w:r>
      <w:r w:rsidR="00D5196A" w:rsidRPr="00E92A9C">
        <w:rPr>
          <w:sz w:val="22"/>
          <w:szCs w:val="22"/>
          <w:lang w:val="it-IT"/>
        </w:rPr>
        <w:t>a</w:t>
      </w:r>
      <w:r w:rsidRPr="00E92A9C">
        <w:rPr>
          <w:sz w:val="22"/>
          <w:szCs w:val="22"/>
          <w:lang w:val="it-IT"/>
        </w:rPr>
        <w:t>, con apposito incontro, l’informazione sulle linee e sulle modalità attuative del Piano formativo</w:t>
      </w:r>
      <w:r w:rsidR="005544D2" w:rsidRPr="00E92A9C">
        <w:rPr>
          <w:sz w:val="22"/>
          <w:szCs w:val="22"/>
          <w:lang w:val="it-IT"/>
        </w:rPr>
        <w:t>.</w:t>
      </w:r>
    </w:p>
    <w:p w14:paraId="2CEC7A80" w14:textId="77777777" w:rsidR="004F5B4F" w:rsidRPr="00E92A9C" w:rsidRDefault="00D5196A" w:rsidP="00D5196A">
      <w:pPr>
        <w:spacing w:line="300" w:lineRule="exact"/>
        <w:ind w:right="96"/>
        <w:jc w:val="center"/>
        <w:rPr>
          <w:i/>
          <w:sz w:val="22"/>
          <w:szCs w:val="22"/>
          <w:lang w:val="it-IT"/>
        </w:rPr>
      </w:pPr>
      <w:r w:rsidRPr="00E92A9C">
        <w:rPr>
          <w:i/>
          <w:sz w:val="22"/>
          <w:szCs w:val="22"/>
          <w:lang w:val="it-IT"/>
        </w:rPr>
        <w:t>oppure</w:t>
      </w:r>
      <w:r w:rsidR="004F5B4F" w:rsidRPr="00E92A9C">
        <w:rPr>
          <w:i/>
          <w:sz w:val="22"/>
          <w:szCs w:val="22"/>
          <w:lang w:val="it-IT"/>
        </w:rPr>
        <w:t>:</w:t>
      </w:r>
    </w:p>
    <w:p w14:paraId="072453AD" w14:textId="77777777" w:rsidR="00D04527" w:rsidRPr="00E92A9C" w:rsidRDefault="00691FA0" w:rsidP="00D04527">
      <w:pPr>
        <w:spacing w:before="120" w:line="300" w:lineRule="atLeast"/>
        <w:ind w:left="850" w:hanging="425"/>
        <w:jc w:val="both"/>
        <w:rPr>
          <w:b/>
          <w:sz w:val="22"/>
          <w:szCs w:val="22"/>
          <w:shd w:val="clear" w:color="auto" w:fill="FFFF00"/>
          <w:lang w:val="it-IT"/>
        </w:rPr>
      </w:pPr>
      <w:proofErr w:type="gramStart"/>
      <w:r w:rsidRPr="00E92A9C">
        <w:rPr>
          <w:sz w:val="22"/>
          <w:szCs w:val="22"/>
          <w:lang w:val="it-IT"/>
        </w:rPr>
        <w:t xml:space="preserve">[ </w:t>
      </w:r>
      <w:r w:rsidR="004F2746" w:rsidRPr="00E92A9C">
        <w:rPr>
          <w:sz w:val="22"/>
          <w:szCs w:val="22"/>
          <w:lang w:val="it-IT"/>
        </w:rPr>
        <w:t xml:space="preserve"> ]</w:t>
      </w:r>
      <w:proofErr w:type="gramEnd"/>
      <w:r w:rsidR="004F2746" w:rsidRPr="00E92A9C">
        <w:rPr>
          <w:sz w:val="22"/>
          <w:szCs w:val="22"/>
          <w:lang w:val="it-IT"/>
        </w:rPr>
        <w:tab/>
      </w:r>
      <w:r w:rsidRPr="00E92A9C">
        <w:rPr>
          <w:b/>
          <w:sz w:val="22"/>
          <w:szCs w:val="22"/>
          <w:lang w:val="it-IT"/>
        </w:rPr>
        <w:t xml:space="preserve">che la condivisione </w:t>
      </w:r>
      <w:r w:rsidR="00CC76B2" w:rsidRPr="00E92A9C">
        <w:rPr>
          <w:b/>
          <w:sz w:val="22"/>
          <w:szCs w:val="22"/>
          <w:lang w:val="it-IT"/>
        </w:rPr>
        <w:t xml:space="preserve">è </w:t>
      </w:r>
      <w:r w:rsidRPr="00E92A9C">
        <w:rPr>
          <w:b/>
          <w:sz w:val="22"/>
          <w:szCs w:val="22"/>
          <w:lang w:val="it-IT"/>
        </w:rPr>
        <w:t>avv</w:t>
      </w:r>
      <w:r w:rsidR="00E529EA" w:rsidRPr="00E92A9C">
        <w:rPr>
          <w:b/>
          <w:sz w:val="22"/>
          <w:szCs w:val="22"/>
          <w:lang w:val="it-IT"/>
        </w:rPr>
        <w:t>en</w:t>
      </w:r>
      <w:r w:rsidR="00CC76B2" w:rsidRPr="00E92A9C">
        <w:rPr>
          <w:b/>
          <w:sz w:val="22"/>
          <w:szCs w:val="22"/>
          <w:lang w:val="it-IT"/>
        </w:rPr>
        <w:t>uta</w:t>
      </w:r>
      <w:r w:rsidRPr="00E92A9C">
        <w:rPr>
          <w:b/>
          <w:sz w:val="22"/>
          <w:szCs w:val="22"/>
          <w:lang w:val="it-IT"/>
        </w:rPr>
        <w:t xml:space="preserve"> </w:t>
      </w:r>
      <w:r w:rsidR="00E43115" w:rsidRPr="00E92A9C">
        <w:rPr>
          <w:b/>
          <w:sz w:val="22"/>
          <w:szCs w:val="22"/>
          <w:lang w:val="it-IT"/>
        </w:rPr>
        <w:t>a livello aziendale</w:t>
      </w:r>
      <w:r w:rsidR="00D5196A" w:rsidRPr="00E92A9C">
        <w:rPr>
          <w:b/>
          <w:sz w:val="22"/>
          <w:szCs w:val="22"/>
          <w:lang w:val="it-IT"/>
        </w:rPr>
        <w:t xml:space="preserve"> </w:t>
      </w:r>
      <w:r w:rsidR="007B0AF6" w:rsidRPr="00E92A9C">
        <w:rPr>
          <w:b/>
          <w:sz w:val="22"/>
          <w:szCs w:val="22"/>
          <w:lang w:val="it-IT"/>
        </w:rPr>
        <w:t xml:space="preserve">con la </w:t>
      </w:r>
      <w:r w:rsidR="00D5196A" w:rsidRPr="00E92A9C">
        <w:rPr>
          <w:b/>
          <w:sz w:val="22"/>
          <w:szCs w:val="22"/>
          <w:lang w:val="it-IT"/>
        </w:rPr>
        <w:t>sottoscri</w:t>
      </w:r>
      <w:r w:rsidR="007B0AF6" w:rsidRPr="00E92A9C">
        <w:rPr>
          <w:b/>
          <w:sz w:val="22"/>
          <w:szCs w:val="22"/>
          <w:lang w:val="it-IT"/>
        </w:rPr>
        <w:t>zione della presente dichiarazione in formato cartaceo da parte</w:t>
      </w:r>
      <w:r w:rsidRPr="00E92A9C">
        <w:rPr>
          <w:b/>
          <w:sz w:val="22"/>
          <w:szCs w:val="22"/>
          <w:lang w:val="it-IT"/>
        </w:rPr>
        <w:t xml:space="preserve"> </w:t>
      </w:r>
      <w:r w:rsidR="0037649B" w:rsidRPr="00E92A9C">
        <w:rPr>
          <w:b/>
          <w:sz w:val="22"/>
          <w:szCs w:val="22"/>
          <w:lang w:val="it-IT"/>
        </w:rPr>
        <w:t>delle</w:t>
      </w:r>
      <w:r w:rsidRPr="00E92A9C">
        <w:rPr>
          <w:b/>
          <w:sz w:val="22"/>
          <w:szCs w:val="22"/>
          <w:lang w:val="it-IT"/>
        </w:rPr>
        <w:t xml:space="preserve"> rappresentanze sindacali </w:t>
      </w:r>
      <w:r w:rsidR="00D3737D" w:rsidRPr="00E92A9C">
        <w:rPr>
          <w:b/>
          <w:sz w:val="22"/>
          <w:szCs w:val="22"/>
          <w:lang w:val="it-IT"/>
        </w:rPr>
        <w:t xml:space="preserve">riconducibili ai soci di </w:t>
      </w:r>
      <w:proofErr w:type="spellStart"/>
      <w:r w:rsidR="00D3737D" w:rsidRPr="00E92A9C">
        <w:rPr>
          <w:b/>
          <w:sz w:val="22"/>
          <w:szCs w:val="22"/>
          <w:lang w:val="it-IT"/>
        </w:rPr>
        <w:t>Fondimpresa</w:t>
      </w:r>
      <w:proofErr w:type="spellEnd"/>
      <w:r w:rsidR="00D5196A" w:rsidRPr="00E92A9C">
        <w:rPr>
          <w:b/>
          <w:sz w:val="22"/>
          <w:szCs w:val="22"/>
          <w:lang w:val="it-IT"/>
        </w:rPr>
        <w:t xml:space="preserve"> di seguito </w:t>
      </w:r>
      <w:r w:rsidR="007B0AF6" w:rsidRPr="00E92A9C">
        <w:rPr>
          <w:b/>
          <w:sz w:val="22"/>
          <w:szCs w:val="22"/>
          <w:lang w:val="it-IT"/>
        </w:rPr>
        <w:t>elencate</w:t>
      </w:r>
      <w:r w:rsidR="0037649B" w:rsidRPr="00E92A9C">
        <w:rPr>
          <w:b/>
          <w:sz w:val="22"/>
          <w:szCs w:val="22"/>
          <w:lang w:val="it-IT"/>
        </w:rPr>
        <w:t xml:space="preserve">, che rappresentano </w:t>
      </w:r>
      <w:r w:rsidR="00D04527" w:rsidRPr="00E92A9C">
        <w:rPr>
          <w:b/>
          <w:sz w:val="22"/>
          <w:szCs w:val="22"/>
          <w:lang w:val="it-IT"/>
        </w:rPr>
        <w:t>_________________________</w:t>
      </w:r>
    </w:p>
    <w:p w14:paraId="17AAB8CA" w14:textId="77777777" w:rsidR="00D04527" w:rsidRPr="00E92A9C" w:rsidRDefault="0037649B" w:rsidP="00D04527">
      <w:pPr>
        <w:spacing w:after="60" w:line="300" w:lineRule="atLeast"/>
        <w:ind w:left="851"/>
        <w:jc w:val="both"/>
        <w:rPr>
          <w:i/>
          <w:sz w:val="22"/>
          <w:szCs w:val="22"/>
          <w:lang w:val="it-IT"/>
        </w:rPr>
      </w:pPr>
      <w:r w:rsidRPr="00E92A9C">
        <w:rPr>
          <w:i/>
          <w:sz w:val="22"/>
          <w:szCs w:val="22"/>
          <w:lang w:val="it-IT"/>
        </w:rPr>
        <w:t>(</w:t>
      </w:r>
      <w:r w:rsidR="000F5E5D" w:rsidRPr="00E92A9C">
        <w:rPr>
          <w:i/>
          <w:sz w:val="22"/>
          <w:szCs w:val="22"/>
          <w:lang w:val="it-IT"/>
        </w:rPr>
        <w:t>selezionare da menù</w:t>
      </w:r>
      <w:r w:rsidR="00B21A05" w:rsidRPr="00E92A9C">
        <w:rPr>
          <w:i/>
          <w:sz w:val="22"/>
          <w:szCs w:val="22"/>
          <w:lang w:val="it-IT"/>
        </w:rPr>
        <w:t>:</w:t>
      </w:r>
      <w:r w:rsidRPr="00E92A9C">
        <w:rPr>
          <w:i/>
          <w:sz w:val="22"/>
          <w:szCs w:val="22"/>
          <w:lang w:val="it-IT"/>
        </w:rPr>
        <w:t xml:space="preserve"> “la </w:t>
      </w:r>
      <w:r w:rsidR="00B21A05" w:rsidRPr="00E92A9C">
        <w:rPr>
          <w:i/>
          <w:sz w:val="22"/>
          <w:szCs w:val="22"/>
          <w:lang w:val="it-IT"/>
        </w:rPr>
        <w:t>totalità dei componenti delle RSU</w:t>
      </w:r>
      <w:proofErr w:type="gramStart"/>
      <w:r w:rsidR="00B21A05" w:rsidRPr="00E92A9C">
        <w:rPr>
          <w:i/>
          <w:sz w:val="22"/>
          <w:szCs w:val="22"/>
          <w:lang w:val="it-IT"/>
        </w:rPr>
        <w:t>”</w:t>
      </w:r>
      <w:r w:rsidR="00D04527" w:rsidRPr="00E92A9C">
        <w:rPr>
          <w:i/>
          <w:sz w:val="22"/>
          <w:szCs w:val="22"/>
          <w:lang w:val="it-IT"/>
        </w:rPr>
        <w:t xml:space="preserve">; </w:t>
      </w:r>
      <w:r w:rsidR="00B21A05" w:rsidRPr="00E92A9C">
        <w:rPr>
          <w:i/>
          <w:sz w:val="22"/>
          <w:szCs w:val="22"/>
          <w:lang w:val="it-IT"/>
        </w:rPr>
        <w:t xml:space="preserve"> </w:t>
      </w:r>
      <w:r w:rsidR="00D04527" w:rsidRPr="00E92A9C">
        <w:rPr>
          <w:i/>
          <w:sz w:val="22"/>
          <w:szCs w:val="22"/>
          <w:lang w:val="it-IT"/>
        </w:rPr>
        <w:t>o</w:t>
      </w:r>
      <w:proofErr w:type="gramEnd"/>
      <w:r w:rsidR="00B21A05" w:rsidRPr="00E92A9C">
        <w:rPr>
          <w:i/>
          <w:sz w:val="22"/>
          <w:szCs w:val="22"/>
          <w:lang w:val="it-IT"/>
        </w:rPr>
        <w:t xml:space="preserve"> “la </w:t>
      </w:r>
      <w:r w:rsidRPr="00E92A9C">
        <w:rPr>
          <w:i/>
          <w:sz w:val="22"/>
          <w:szCs w:val="22"/>
          <w:lang w:val="it-IT"/>
        </w:rPr>
        <w:t xml:space="preserve">maggioranza </w:t>
      </w:r>
      <w:r w:rsidR="00B21A05" w:rsidRPr="00E92A9C">
        <w:rPr>
          <w:i/>
          <w:sz w:val="22"/>
          <w:szCs w:val="22"/>
          <w:lang w:val="it-IT"/>
        </w:rPr>
        <w:t xml:space="preserve">dei componenti </w:t>
      </w:r>
      <w:r w:rsidRPr="00E92A9C">
        <w:rPr>
          <w:i/>
          <w:sz w:val="22"/>
          <w:szCs w:val="22"/>
          <w:lang w:val="it-IT"/>
        </w:rPr>
        <w:t>delle RSU”</w:t>
      </w:r>
      <w:r w:rsidR="00D04527" w:rsidRPr="00E92A9C">
        <w:rPr>
          <w:i/>
          <w:sz w:val="22"/>
          <w:szCs w:val="22"/>
          <w:lang w:val="it-IT"/>
        </w:rPr>
        <w:t xml:space="preserve">; </w:t>
      </w:r>
      <w:r w:rsidRPr="00E92A9C">
        <w:rPr>
          <w:i/>
          <w:sz w:val="22"/>
          <w:szCs w:val="22"/>
          <w:lang w:val="it-IT"/>
        </w:rPr>
        <w:t xml:space="preserve"> </w:t>
      </w:r>
      <w:r w:rsidR="00D04527" w:rsidRPr="00E92A9C">
        <w:rPr>
          <w:i/>
          <w:sz w:val="22"/>
          <w:szCs w:val="22"/>
          <w:lang w:val="it-IT"/>
        </w:rPr>
        <w:t>o</w:t>
      </w:r>
      <w:r w:rsidR="00B21A05" w:rsidRPr="00E92A9C">
        <w:rPr>
          <w:i/>
          <w:sz w:val="22"/>
          <w:szCs w:val="22"/>
          <w:lang w:val="it-IT"/>
        </w:rPr>
        <w:t xml:space="preserve"> </w:t>
      </w:r>
      <w:r w:rsidR="00D04527" w:rsidRPr="00E92A9C">
        <w:rPr>
          <w:i/>
          <w:sz w:val="22"/>
          <w:szCs w:val="22"/>
          <w:lang w:val="it-IT"/>
        </w:rPr>
        <w:t>“</w:t>
      </w:r>
      <w:r w:rsidR="00B21A05" w:rsidRPr="00E92A9C">
        <w:rPr>
          <w:i/>
          <w:sz w:val="22"/>
          <w:szCs w:val="22"/>
          <w:lang w:val="it-IT"/>
        </w:rPr>
        <w:t>RSA con la totalità delle deleghe dei lavoratori relative ai contributi sindacali”</w:t>
      </w:r>
      <w:r w:rsidR="00D04527" w:rsidRPr="00E92A9C">
        <w:rPr>
          <w:i/>
          <w:sz w:val="22"/>
          <w:szCs w:val="22"/>
          <w:lang w:val="it-IT"/>
        </w:rPr>
        <w:t xml:space="preserve">; </w:t>
      </w:r>
      <w:proofErr w:type="spellStart"/>
      <w:r w:rsidR="00D04527" w:rsidRPr="00E92A9C">
        <w:rPr>
          <w:i/>
          <w:sz w:val="22"/>
          <w:szCs w:val="22"/>
          <w:lang w:val="it-IT"/>
        </w:rPr>
        <w:t>o</w:t>
      </w:r>
      <w:r w:rsidR="00B21A05" w:rsidRPr="00E92A9C">
        <w:rPr>
          <w:i/>
          <w:sz w:val="22"/>
          <w:szCs w:val="22"/>
          <w:lang w:val="it-IT"/>
        </w:rPr>
        <w:t>“RSA</w:t>
      </w:r>
      <w:proofErr w:type="spellEnd"/>
      <w:r w:rsidR="00B21A05" w:rsidRPr="00E92A9C">
        <w:rPr>
          <w:i/>
          <w:sz w:val="22"/>
          <w:szCs w:val="22"/>
          <w:lang w:val="it-IT"/>
        </w:rPr>
        <w:t xml:space="preserve"> con la maggioranza delle deleghe dei lavoratori relative ai contributi sindacali”</w:t>
      </w:r>
      <w:r w:rsidR="00D04527" w:rsidRPr="00E92A9C">
        <w:rPr>
          <w:i/>
          <w:sz w:val="22"/>
          <w:szCs w:val="22"/>
          <w:lang w:val="it-IT"/>
        </w:rPr>
        <w:t>)</w:t>
      </w:r>
    </w:p>
    <w:p w14:paraId="0B7FE5EB" w14:textId="77777777" w:rsidR="00691FA0" w:rsidRPr="00E92A9C" w:rsidRDefault="007B0AF6" w:rsidP="00D04527">
      <w:pPr>
        <w:spacing w:before="120" w:after="60" w:line="300" w:lineRule="atLeast"/>
        <w:ind w:left="851"/>
        <w:jc w:val="both"/>
        <w:rPr>
          <w:sz w:val="22"/>
          <w:szCs w:val="22"/>
          <w:lang w:val="it-IT"/>
        </w:rPr>
      </w:pPr>
      <w:r w:rsidRPr="00E92A9C">
        <w:rPr>
          <w:b/>
          <w:sz w:val="22"/>
          <w:szCs w:val="22"/>
          <w:lang w:val="it-IT"/>
        </w:rPr>
        <w:t xml:space="preserve">e che l’Azienda si impegna a fornire l’originale di tale documento a semplice richiesta di </w:t>
      </w:r>
      <w:proofErr w:type="spellStart"/>
      <w:r w:rsidRPr="00E92A9C">
        <w:rPr>
          <w:b/>
          <w:sz w:val="22"/>
          <w:szCs w:val="22"/>
          <w:lang w:val="it-IT"/>
        </w:rPr>
        <w:t>Fondimpresa</w:t>
      </w:r>
      <w:proofErr w:type="spellEnd"/>
      <w:r w:rsidR="00691FA0" w:rsidRPr="00E92A9C">
        <w:rPr>
          <w:b/>
          <w:sz w:val="22"/>
          <w:szCs w:val="22"/>
          <w:lang w:val="it-IT"/>
        </w:rPr>
        <w:t>:</w:t>
      </w:r>
      <w:r w:rsidR="00691FA0" w:rsidRPr="00E92A9C">
        <w:rPr>
          <w:sz w:val="22"/>
          <w:szCs w:val="22"/>
          <w:lang w:val="it-IT"/>
        </w:rPr>
        <w:t xml:space="preserve"> </w:t>
      </w:r>
    </w:p>
    <w:p w14:paraId="44A41541" w14:textId="77777777" w:rsidR="0011205C" w:rsidRPr="00E92A9C" w:rsidRDefault="0011205C" w:rsidP="004F2746">
      <w:pPr>
        <w:spacing w:before="40" w:line="360" w:lineRule="auto"/>
        <w:ind w:left="900" w:right="459" w:hanging="540"/>
        <w:rPr>
          <w:i/>
          <w:sz w:val="8"/>
          <w:szCs w:val="8"/>
          <w:lang w:val="it-IT"/>
        </w:rPr>
      </w:pPr>
    </w:p>
    <w:tbl>
      <w:tblPr>
        <w:tblW w:w="4494" w:type="pct"/>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5"/>
        <w:gridCol w:w="1516"/>
        <w:gridCol w:w="1194"/>
        <w:gridCol w:w="1522"/>
        <w:gridCol w:w="1429"/>
        <w:gridCol w:w="1612"/>
      </w:tblGrid>
      <w:tr w:rsidR="007B0AF6" w:rsidRPr="00E92A9C" w14:paraId="264161B1" w14:textId="77777777" w:rsidTr="007B0AF6">
        <w:trPr>
          <w:trHeight w:val="301"/>
        </w:trPr>
        <w:tc>
          <w:tcPr>
            <w:tcW w:w="864" w:type="pct"/>
            <w:tcBorders>
              <w:bottom w:val="single" w:sz="4" w:space="0" w:color="auto"/>
            </w:tcBorders>
          </w:tcPr>
          <w:p w14:paraId="65D030E2" w14:textId="77777777" w:rsidR="007B0AF6" w:rsidRPr="00E92A9C" w:rsidRDefault="007B0AF6" w:rsidP="00B21A05">
            <w:pPr>
              <w:jc w:val="center"/>
              <w:rPr>
                <w:i/>
                <w:iCs/>
                <w:sz w:val="22"/>
                <w:szCs w:val="22"/>
              </w:rPr>
            </w:pPr>
            <w:proofErr w:type="spellStart"/>
            <w:r w:rsidRPr="00E92A9C">
              <w:rPr>
                <w:i/>
                <w:iCs/>
                <w:sz w:val="22"/>
                <w:szCs w:val="22"/>
              </w:rPr>
              <w:t>Cognome</w:t>
            </w:r>
            <w:proofErr w:type="spellEnd"/>
          </w:p>
        </w:tc>
        <w:tc>
          <w:tcPr>
            <w:tcW w:w="865" w:type="pct"/>
            <w:tcBorders>
              <w:bottom w:val="single" w:sz="4" w:space="0" w:color="auto"/>
            </w:tcBorders>
          </w:tcPr>
          <w:p w14:paraId="7EF038DF" w14:textId="77777777" w:rsidR="007B0AF6" w:rsidRPr="00E92A9C" w:rsidRDefault="007B0AF6" w:rsidP="00B21A05">
            <w:pPr>
              <w:jc w:val="center"/>
              <w:rPr>
                <w:i/>
                <w:iCs/>
                <w:sz w:val="22"/>
                <w:szCs w:val="22"/>
              </w:rPr>
            </w:pPr>
            <w:r w:rsidRPr="00E92A9C">
              <w:rPr>
                <w:i/>
                <w:iCs/>
                <w:sz w:val="22"/>
                <w:szCs w:val="22"/>
              </w:rPr>
              <w:t>Nome</w:t>
            </w:r>
          </w:p>
        </w:tc>
        <w:tc>
          <w:tcPr>
            <w:tcW w:w="681" w:type="pct"/>
            <w:tcBorders>
              <w:bottom w:val="single" w:sz="4" w:space="0" w:color="auto"/>
            </w:tcBorders>
          </w:tcPr>
          <w:p w14:paraId="60C2BCFE" w14:textId="77777777" w:rsidR="007B0AF6" w:rsidRPr="00E92A9C" w:rsidRDefault="007B0AF6" w:rsidP="00B21A05">
            <w:pPr>
              <w:jc w:val="center"/>
              <w:rPr>
                <w:i/>
                <w:iCs/>
                <w:sz w:val="22"/>
                <w:szCs w:val="22"/>
              </w:rPr>
            </w:pPr>
            <w:proofErr w:type="spellStart"/>
            <w:r w:rsidRPr="00E92A9C">
              <w:rPr>
                <w:i/>
                <w:iCs/>
                <w:sz w:val="22"/>
                <w:szCs w:val="22"/>
              </w:rPr>
              <w:t>Livello</w:t>
            </w:r>
            <w:proofErr w:type="spellEnd"/>
          </w:p>
          <w:p w14:paraId="29D95163" w14:textId="77777777" w:rsidR="007B0AF6" w:rsidRPr="00E92A9C" w:rsidRDefault="007B0AF6" w:rsidP="00B21A05">
            <w:pPr>
              <w:jc w:val="center"/>
              <w:rPr>
                <w:i/>
                <w:iCs/>
                <w:sz w:val="22"/>
                <w:szCs w:val="22"/>
              </w:rPr>
            </w:pPr>
            <w:r w:rsidRPr="00E92A9C">
              <w:rPr>
                <w:i/>
                <w:iCs/>
                <w:sz w:val="22"/>
                <w:szCs w:val="22"/>
              </w:rPr>
              <w:t>(RSU o RSA)</w:t>
            </w:r>
          </w:p>
        </w:tc>
        <w:tc>
          <w:tcPr>
            <w:tcW w:w="856" w:type="pct"/>
            <w:tcBorders>
              <w:bottom w:val="single" w:sz="4" w:space="0" w:color="auto"/>
            </w:tcBorders>
          </w:tcPr>
          <w:p w14:paraId="11141923" w14:textId="77777777" w:rsidR="007B0AF6" w:rsidRPr="00E92A9C" w:rsidRDefault="007B0AF6" w:rsidP="00B21A05">
            <w:pPr>
              <w:jc w:val="center"/>
              <w:rPr>
                <w:i/>
                <w:iCs/>
                <w:sz w:val="22"/>
                <w:szCs w:val="22"/>
                <w:lang w:val="it-IT"/>
              </w:rPr>
            </w:pPr>
            <w:r w:rsidRPr="00E92A9C">
              <w:rPr>
                <w:i/>
                <w:iCs/>
                <w:sz w:val="22"/>
                <w:szCs w:val="22"/>
                <w:lang w:val="it-IT"/>
              </w:rPr>
              <w:t>Organizzazione (in caso di RSA)</w:t>
            </w:r>
          </w:p>
        </w:tc>
        <w:tc>
          <w:tcPr>
            <w:tcW w:w="815" w:type="pct"/>
            <w:tcBorders>
              <w:bottom w:val="single" w:sz="4" w:space="0" w:color="auto"/>
            </w:tcBorders>
          </w:tcPr>
          <w:p w14:paraId="4B1502D8" w14:textId="77777777" w:rsidR="007B0AF6" w:rsidRPr="00E92A9C" w:rsidRDefault="007B0AF6" w:rsidP="00B21A05">
            <w:pPr>
              <w:jc w:val="center"/>
              <w:rPr>
                <w:i/>
                <w:iCs/>
                <w:sz w:val="22"/>
                <w:szCs w:val="22"/>
                <w:lang w:val="it-IT"/>
              </w:rPr>
            </w:pPr>
            <w:r w:rsidRPr="00E92A9C">
              <w:rPr>
                <w:i/>
                <w:iCs/>
                <w:sz w:val="22"/>
                <w:szCs w:val="22"/>
                <w:lang w:val="it-IT"/>
              </w:rPr>
              <w:t xml:space="preserve">Indirizzo e-mail </w:t>
            </w:r>
          </w:p>
        </w:tc>
        <w:tc>
          <w:tcPr>
            <w:tcW w:w="919" w:type="pct"/>
            <w:tcBorders>
              <w:bottom w:val="single" w:sz="4" w:space="0" w:color="auto"/>
            </w:tcBorders>
          </w:tcPr>
          <w:p w14:paraId="001AFBFA" w14:textId="77777777" w:rsidR="007B0AF6" w:rsidRPr="00E92A9C" w:rsidRDefault="007B0AF6" w:rsidP="00B21A05">
            <w:pPr>
              <w:pStyle w:val="Titolo1"/>
              <w:spacing w:line="240" w:lineRule="auto"/>
              <w:rPr>
                <w:szCs w:val="22"/>
                <w:lang w:val="it-IT"/>
              </w:rPr>
            </w:pPr>
            <w:r w:rsidRPr="00E92A9C">
              <w:rPr>
                <w:szCs w:val="22"/>
                <w:lang w:val="it-IT"/>
              </w:rPr>
              <w:t>Recapito telefonico</w:t>
            </w:r>
          </w:p>
        </w:tc>
      </w:tr>
      <w:tr w:rsidR="007B0AF6" w:rsidRPr="00E92A9C" w14:paraId="1D68CA11" w14:textId="77777777" w:rsidTr="007B0AF6">
        <w:trPr>
          <w:trHeight w:val="312"/>
        </w:trPr>
        <w:tc>
          <w:tcPr>
            <w:tcW w:w="864" w:type="pct"/>
            <w:tcBorders>
              <w:bottom w:val="single" w:sz="4" w:space="0" w:color="auto"/>
              <w:right w:val="single" w:sz="4" w:space="0" w:color="auto"/>
            </w:tcBorders>
          </w:tcPr>
          <w:p w14:paraId="354D7BCD" w14:textId="77777777" w:rsidR="007B0AF6" w:rsidRPr="00E92A9C" w:rsidRDefault="007B0AF6" w:rsidP="00B21A05">
            <w:pPr>
              <w:rPr>
                <w:sz w:val="22"/>
                <w:szCs w:val="22"/>
                <w:lang w:val="it-IT"/>
              </w:rPr>
            </w:pPr>
          </w:p>
        </w:tc>
        <w:tc>
          <w:tcPr>
            <w:tcW w:w="865" w:type="pct"/>
            <w:tcBorders>
              <w:left w:val="single" w:sz="4" w:space="0" w:color="auto"/>
              <w:bottom w:val="single" w:sz="4" w:space="0" w:color="auto"/>
              <w:right w:val="single" w:sz="4" w:space="0" w:color="auto"/>
            </w:tcBorders>
          </w:tcPr>
          <w:p w14:paraId="789327AF" w14:textId="77777777" w:rsidR="007B0AF6" w:rsidRPr="00E92A9C" w:rsidRDefault="007B0AF6" w:rsidP="00B21A05">
            <w:pPr>
              <w:rPr>
                <w:sz w:val="22"/>
                <w:szCs w:val="22"/>
                <w:lang w:val="it-IT"/>
              </w:rPr>
            </w:pPr>
          </w:p>
        </w:tc>
        <w:tc>
          <w:tcPr>
            <w:tcW w:w="681" w:type="pct"/>
            <w:tcBorders>
              <w:top w:val="single" w:sz="4" w:space="0" w:color="auto"/>
              <w:left w:val="single" w:sz="4" w:space="0" w:color="auto"/>
              <w:bottom w:val="single" w:sz="4" w:space="0" w:color="auto"/>
              <w:right w:val="single" w:sz="4" w:space="0" w:color="auto"/>
            </w:tcBorders>
          </w:tcPr>
          <w:p w14:paraId="406657F7" w14:textId="77777777" w:rsidR="007B0AF6" w:rsidRPr="00E92A9C" w:rsidRDefault="007B0AF6" w:rsidP="00B21A05">
            <w:pPr>
              <w:jc w:val="center"/>
              <w:rPr>
                <w:sz w:val="22"/>
                <w:szCs w:val="22"/>
                <w:lang w:val="it-IT"/>
              </w:rPr>
            </w:pPr>
          </w:p>
        </w:tc>
        <w:tc>
          <w:tcPr>
            <w:tcW w:w="856" w:type="pct"/>
            <w:tcBorders>
              <w:top w:val="single" w:sz="4" w:space="0" w:color="auto"/>
              <w:left w:val="single" w:sz="4" w:space="0" w:color="auto"/>
              <w:bottom w:val="single" w:sz="4" w:space="0" w:color="auto"/>
              <w:right w:val="single" w:sz="4" w:space="0" w:color="auto"/>
            </w:tcBorders>
          </w:tcPr>
          <w:p w14:paraId="31496E15" w14:textId="77777777" w:rsidR="007B0AF6" w:rsidRPr="00E92A9C" w:rsidRDefault="007B0AF6" w:rsidP="00B21A05">
            <w:pPr>
              <w:jc w:val="center"/>
              <w:rPr>
                <w:sz w:val="22"/>
                <w:szCs w:val="22"/>
                <w:lang w:val="it-IT"/>
              </w:rPr>
            </w:pPr>
          </w:p>
        </w:tc>
        <w:tc>
          <w:tcPr>
            <w:tcW w:w="815" w:type="pct"/>
            <w:tcBorders>
              <w:top w:val="single" w:sz="4" w:space="0" w:color="auto"/>
              <w:left w:val="single" w:sz="4" w:space="0" w:color="auto"/>
              <w:bottom w:val="single" w:sz="4" w:space="0" w:color="auto"/>
              <w:right w:val="single" w:sz="4" w:space="0" w:color="auto"/>
            </w:tcBorders>
          </w:tcPr>
          <w:p w14:paraId="6910DCD0" w14:textId="77777777" w:rsidR="007B0AF6" w:rsidRPr="00E92A9C" w:rsidRDefault="007B0AF6" w:rsidP="00B21A05">
            <w:pPr>
              <w:rPr>
                <w:sz w:val="22"/>
                <w:szCs w:val="22"/>
                <w:lang w:val="it-IT"/>
              </w:rPr>
            </w:pPr>
          </w:p>
        </w:tc>
        <w:tc>
          <w:tcPr>
            <w:tcW w:w="919" w:type="pct"/>
            <w:tcBorders>
              <w:top w:val="single" w:sz="4" w:space="0" w:color="auto"/>
              <w:left w:val="single" w:sz="4" w:space="0" w:color="auto"/>
              <w:bottom w:val="single" w:sz="4" w:space="0" w:color="auto"/>
              <w:right w:val="single" w:sz="4" w:space="0" w:color="auto"/>
            </w:tcBorders>
          </w:tcPr>
          <w:p w14:paraId="46F418D0" w14:textId="77777777" w:rsidR="007B0AF6" w:rsidRPr="00E92A9C" w:rsidRDefault="007B0AF6" w:rsidP="00B21A05">
            <w:pPr>
              <w:rPr>
                <w:sz w:val="22"/>
                <w:szCs w:val="22"/>
                <w:lang w:val="it-IT"/>
              </w:rPr>
            </w:pPr>
          </w:p>
        </w:tc>
      </w:tr>
      <w:tr w:rsidR="007B0AF6" w:rsidRPr="00E92A9C" w14:paraId="55D3A7DC" w14:textId="77777777" w:rsidTr="007B0AF6">
        <w:trPr>
          <w:trHeight w:val="301"/>
        </w:trPr>
        <w:tc>
          <w:tcPr>
            <w:tcW w:w="864" w:type="pct"/>
            <w:tcBorders>
              <w:top w:val="single" w:sz="4" w:space="0" w:color="auto"/>
              <w:bottom w:val="single" w:sz="4" w:space="0" w:color="auto"/>
              <w:right w:val="single" w:sz="4" w:space="0" w:color="auto"/>
            </w:tcBorders>
          </w:tcPr>
          <w:p w14:paraId="581CB43C" w14:textId="77777777" w:rsidR="007B0AF6" w:rsidRPr="00E92A9C" w:rsidRDefault="007B0AF6" w:rsidP="00B21A05">
            <w:pPr>
              <w:rPr>
                <w:sz w:val="22"/>
                <w:szCs w:val="22"/>
                <w:lang w:val="it-IT"/>
              </w:rPr>
            </w:pPr>
          </w:p>
        </w:tc>
        <w:tc>
          <w:tcPr>
            <w:tcW w:w="865" w:type="pct"/>
            <w:tcBorders>
              <w:top w:val="single" w:sz="4" w:space="0" w:color="auto"/>
              <w:left w:val="single" w:sz="4" w:space="0" w:color="auto"/>
              <w:bottom w:val="single" w:sz="4" w:space="0" w:color="auto"/>
              <w:right w:val="single" w:sz="4" w:space="0" w:color="auto"/>
            </w:tcBorders>
          </w:tcPr>
          <w:p w14:paraId="603B3544" w14:textId="77777777" w:rsidR="007B0AF6" w:rsidRPr="00E92A9C" w:rsidRDefault="007B0AF6" w:rsidP="00B21A05">
            <w:pPr>
              <w:rPr>
                <w:sz w:val="22"/>
                <w:szCs w:val="22"/>
                <w:lang w:val="it-IT"/>
              </w:rPr>
            </w:pPr>
          </w:p>
        </w:tc>
        <w:tc>
          <w:tcPr>
            <w:tcW w:w="681" w:type="pct"/>
            <w:tcBorders>
              <w:top w:val="single" w:sz="4" w:space="0" w:color="auto"/>
              <w:left w:val="single" w:sz="4" w:space="0" w:color="auto"/>
              <w:bottom w:val="single" w:sz="4" w:space="0" w:color="auto"/>
              <w:right w:val="single" w:sz="4" w:space="0" w:color="auto"/>
            </w:tcBorders>
          </w:tcPr>
          <w:p w14:paraId="5A7758E1" w14:textId="77777777" w:rsidR="007B0AF6" w:rsidRPr="00E92A9C" w:rsidRDefault="007B0AF6" w:rsidP="00B21A05">
            <w:pPr>
              <w:jc w:val="center"/>
              <w:rPr>
                <w:sz w:val="22"/>
                <w:szCs w:val="22"/>
                <w:lang w:val="it-IT"/>
              </w:rPr>
            </w:pPr>
          </w:p>
        </w:tc>
        <w:tc>
          <w:tcPr>
            <w:tcW w:w="856" w:type="pct"/>
            <w:tcBorders>
              <w:top w:val="single" w:sz="4" w:space="0" w:color="auto"/>
              <w:left w:val="single" w:sz="4" w:space="0" w:color="auto"/>
              <w:bottom w:val="single" w:sz="4" w:space="0" w:color="auto"/>
              <w:right w:val="single" w:sz="4" w:space="0" w:color="auto"/>
            </w:tcBorders>
          </w:tcPr>
          <w:p w14:paraId="2F998E26" w14:textId="77777777" w:rsidR="007B0AF6" w:rsidRPr="00E92A9C" w:rsidRDefault="007B0AF6" w:rsidP="00B21A05">
            <w:pPr>
              <w:jc w:val="center"/>
              <w:rPr>
                <w:sz w:val="22"/>
                <w:szCs w:val="22"/>
                <w:lang w:val="it-IT"/>
              </w:rPr>
            </w:pPr>
          </w:p>
        </w:tc>
        <w:tc>
          <w:tcPr>
            <w:tcW w:w="815" w:type="pct"/>
            <w:tcBorders>
              <w:top w:val="single" w:sz="4" w:space="0" w:color="auto"/>
              <w:left w:val="single" w:sz="4" w:space="0" w:color="auto"/>
              <w:bottom w:val="single" w:sz="4" w:space="0" w:color="auto"/>
              <w:right w:val="single" w:sz="4" w:space="0" w:color="auto"/>
            </w:tcBorders>
          </w:tcPr>
          <w:p w14:paraId="30EF1C8D" w14:textId="77777777" w:rsidR="007B0AF6" w:rsidRPr="00E92A9C" w:rsidRDefault="007B0AF6" w:rsidP="00B21A05">
            <w:pPr>
              <w:rPr>
                <w:sz w:val="22"/>
                <w:szCs w:val="22"/>
                <w:lang w:val="it-IT"/>
              </w:rPr>
            </w:pPr>
          </w:p>
        </w:tc>
        <w:tc>
          <w:tcPr>
            <w:tcW w:w="919" w:type="pct"/>
            <w:tcBorders>
              <w:top w:val="single" w:sz="4" w:space="0" w:color="auto"/>
              <w:left w:val="single" w:sz="4" w:space="0" w:color="auto"/>
              <w:bottom w:val="single" w:sz="4" w:space="0" w:color="auto"/>
              <w:right w:val="single" w:sz="4" w:space="0" w:color="auto"/>
            </w:tcBorders>
          </w:tcPr>
          <w:p w14:paraId="60271168" w14:textId="77777777" w:rsidR="007B0AF6" w:rsidRPr="00E92A9C" w:rsidRDefault="007B0AF6" w:rsidP="00B21A05">
            <w:pPr>
              <w:rPr>
                <w:sz w:val="22"/>
                <w:szCs w:val="22"/>
                <w:lang w:val="it-IT"/>
              </w:rPr>
            </w:pPr>
          </w:p>
        </w:tc>
      </w:tr>
      <w:tr w:rsidR="007B0AF6" w:rsidRPr="00E92A9C" w14:paraId="735069FD" w14:textId="77777777" w:rsidTr="007B0AF6">
        <w:trPr>
          <w:trHeight w:val="312"/>
        </w:trPr>
        <w:tc>
          <w:tcPr>
            <w:tcW w:w="864" w:type="pct"/>
            <w:tcBorders>
              <w:top w:val="single" w:sz="4" w:space="0" w:color="auto"/>
              <w:bottom w:val="single" w:sz="4" w:space="0" w:color="auto"/>
              <w:right w:val="single" w:sz="4" w:space="0" w:color="auto"/>
            </w:tcBorders>
          </w:tcPr>
          <w:p w14:paraId="33DB7E09" w14:textId="77777777" w:rsidR="007B0AF6" w:rsidRPr="00E92A9C" w:rsidRDefault="007B0AF6" w:rsidP="00B21A05">
            <w:pPr>
              <w:rPr>
                <w:sz w:val="22"/>
                <w:szCs w:val="22"/>
                <w:lang w:val="it-IT"/>
              </w:rPr>
            </w:pPr>
          </w:p>
        </w:tc>
        <w:tc>
          <w:tcPr>
            <w:tcW w:w="865" w:type="pct"/>
            <w:tcBorders>
              <w:top w:val="single" w:sz="4" w:space="0" w:color="auto"/>
              <w:left w:val="single" w:sz="4" w:space="0" w:color="auto"/>
              <w:bottom w:val="single" w:sz="4" w:space="0" w:color="auto"/>
              <w:right w:val="single" w:sz="4" w:space="0" w:color="auto"/>
            </w:tcBorders>
          </w:tcPr>
          <w:p w14:paraId="067EF451" w14:textId="77777777" w:rsidR="007B0AF6" w:rsidRPr="00E92A9C" w:rsidRDefault="007B0AF6" w:rsidP="00B21A05">
            <w:pPr>
              <w:rPr>
                <w:sz w:val="22"/>
                <w:szCs w:val="22"/>
                <w:lang w:val="it-IT"/>
              </w:rPr>
            </w:pPr>
          </w:p>
        </w:tc>
        <w:tc>
          <w:tcPr>
            <w:tcW w:w="681" w:type="pct"/>
            <w:tcBorders>
              <w:top w:val="single" w:sz="4" w:space="0" w:color="auto"/>
              <w:left w:val="single" w:sz="4" w:space="0" w:color="auto"/>
              <w:bottom w:val="single" w:sz="4" w:space="0" w:color="auto"/>
              <w:right w:val="single" w:sz="4" w:space="0" w:color="auto"/>
            </w:tcBorders>
          </w:tcPr>
          <w:p w14:paraId="4F6F811F" w14:textId="77777777" w:rsidR="007B0AF6" w:rsidRPr="00E92A9C" w:rsidRDefault="007B0AF6" w:rsidP="00B21A05">
            <w:pPr>
              <w:jc w:val="center"/>
              <w:rPr>
                <w:sz w:val="22"/>
                <w:szCs w:val="22"/>
                <w:lang w:val="it-IT"/>
              </w:rPr>
            </w:pPr>
          </w:p>
        </w:tc>
        <w:tc>
          <w:tcPr>
            <w:tcW w:w="856" w:type="pct"/>
            <w:tcBorders>
              <w:top w:val="single" w:sz="4" w:space="0" w:color="auto"/>
              <w:left w:val="single" w:sz="4" w:space="0" w:color="auto"/>
              <w:bottom w:val="single" w:sz="4" w:space="0" w:color="auto"/>
              <w:right w:val="single" w:sz="4" w:space="0" w:color="auto"/>
            </w:tcBorders>
          </w:tcPr>
          <w:p w14:paraId="03B956DC" w14:textId="77777777" w:rsidR="007B0AF6" w:rsidRPr="00E92A9C" w:rsidRDefault="007B0AF6" w:rsidP="00B21A05">
            <w:pPr>
              <w:jc w:val="center"/>
              <w:rPr>
                <w:sz w:val="22"/>
                <w:szCs w:val="22"/>
                <w:lang w:val="it-IT"/>
              </w:rPr>
            </w:pPr>
          </w:p>
        </w:tc>
        <w:tc>
          <w:tcPr>
            <w:tcW w:w="815" w:type="pct"/>
            <w:tcBorders>
              <w:top w:val="single" w:sz="4" w:space="0" w:color="auto"/>
              <w:left w:val="single" w:sz="4" w:space="0" w:color="auto"/>
              <w:bottom w:val="single" w:sz="4" w:space="0" w:color="auto"/>
              <w:right w:val="single" w:sz="4" w:space="0" w:color="auto"/>
            </w:tcBorders>
          </w:tcPr>
          <w:p w14:paraId="7845EC2B" w14:textId="77777777" w:rsidR="007B0AF6" w:rsidRPr="00E92A9C" w:rsidRDefault="007B0AF6" w:rsidP="00B21A05">
            <w:pPr>
              <w:rPr>
                <w:sz w:val="22"/>
                <w:szCs w:val="22"/>
                <w:lang w:val="it-IT"/>
              </w:rPr>
            </w:pPr>
          </w:p>
        </w:tc>
        <w:tc>
          <w:tcPr>
            <w:tcW w:w="919" w:type="pct"/>
            <w:tcBorders>
              <w:top w:val="single" w:sz="4" w:space="0" w:color="auto"/>
              <w:left w:val="single" w:sz="4" w:space="0" w:color="auto"/>
              <w:bottom w:val="single" w:sz="4" w:space="0" w:color="auto"/>
              <w:right w:val="single" w:sz="4" w:space="0" w:color="auto"/>
            </w:tcBorders>
          </w:tcPr>
          <w:p w14:paraId="2D821AF1" w14:textId="77777777" w:rsidR="007B0AF6" w:rsidRPr="00E92A9C" w:rsidRDefault="007B0AF6" w:rsidP="00B21A05">
            <w:pPr>
              <w:rPr>
                <w:sz w:val="22"/>
                <w:szCs w:val="22"/>
                <w:lang w:val="it-IT"/>
              </w:rPr>
            </w:pPr>
          </w:p>
        </w:tc>
      </w:tr>
    </w:tbl>
    <w:p w14:paraId="6EFEF1F6" w14:textId="77777777" w:rsidR="00D5196A" w:rsidRPr="00E92A9C" w:rsidRDefault="00D5196A" w:rsidP="007B0AF6">
      <w:pPr>
        <w:spacing w:before="120" w:after="120" w:line="300" w:lineRule="exact"/>
        <w:ind w:right="96"/>
        <w:jc w:val="center"/>
        <w:rPr>
          <w:i/>
          <w:sz w:val="22"/>
          <w:szCs w:val="22"/>
          <w:lang w:val="it-IT"/>
        </w:rPr>
      </w:pPr>
      <w:r w:rsidRPr="00E92A9C">
        <w:rPr>
          <w:i/>
          <w:sz w:val="22"/>
          <w:szCs w:val="22"/>
          <w:lang w:val="it-IT"/>
        </w:rPr>
        <w:t>oppure:</w:t>
      </w:r>
    </w:p>
    <w:p w14:paraId="45956FAA" w14:textId="77777777" w:rsidR="00BF1F2D" w:rsidRPr="00E92A9C" w:rsidRDefault="00BF1F2D" w:rsidP="007B0AF6">
      <w:pPr>
        <w:spacing w:after="60"/>
        <w:ind w:left="851" w:right="96" w:hanging="425"/>
        <w:jc w:val="both"/>
        <w:rPr>
          <w:b/>
          <w:sz w:val="22"/>
          <w:szCs w:val="22"/>
          <w:lang w:val="it-IT"/>
        </w:rPr>
      </w:pPr>
      <w:proofErr w:type="gramStart"/>
      <w:r w:rsidRPr="00E92A9C">
        <w:rPr>
          <w:b/>
          <w:sz w:val="22"/>
          <w:szCs w:val="22"/>
          <w:lang w:val="it-IT"/>
        </w:rPr>
        <w:t>[</w:t>
      </w:r>
      <w:r w:rsidRPr="00E92A9C">
        <w:rPr>
          <w:sz w:val="22"/>
          <w:szCs w:val="22"/>
          <w:lang w:val="it-IT"/>
        </w:rPr>
        <w:t xml:space="preserve"> </w:t>
      </w:r>
      <w:r w:rsidR="00967899">
        <w:rPr>
          <w:sz w:val="22"/>
          <w:szCs w:val="22"/>
          <w:lang w:val="it-IT"/>
        </w:rPr>
        <w:t>x</w:t>
      </w:r>
      <w:proofErr w:type="gramEnd"/>
      <w:r w:rsidR="007B0AF6" w:rsidRPr="00E92A9C">
        <w:rPr>
          <w:sz w:val="22"/>
          <w:szCs w:val="22"/>
          <w:lang w:val="it-IT"/>
        </w:rPr>
        <w:t xml:space="preserve"> </w:t>
      </w:r>
      <w:r w:rsidR="007B0AF6" w:rsidRPr="00E92A9C">
        <w:rPr>
          <w:b/>
          <w:sz w:val="22"/>
          <w:szCs w:val="22"/>
          <w:lang w:val="it-IT"/>
        </w:rPr>
        <w:t>]</w:t>
      </w:r>
      <w:r w:rsidR="007B0AF6" w:rsidRPr="00E92A9C">
        <w:rPr>
          <w:b/>
          <w:sz w:val="22"/>
          <w:szCs w:val="22"/>
          <w:lang w:val="it-IT"/>
        </w:rPr>
        <w:tab/>
      </w:r>
      <w:r w:rsidRPr="00E92A9C">
        <w:rPr>
          <w:b/>
          <w:sz w:val="22"/>
          <w:szCs w:val="22"/>
          <w:lang w:val="it-IT"/>
        </w:rPr>
        <w:t xml:space="preserve">che la condivisione del Piano è avvenuta con specifico accordo che riguarda l’Azienda </w:t>
      </w:r>
      <w:r w:rsidRPr="00E92A9C">
        <w:rPr>
          <w:b/>
          <w:i/>
          <w:sz w:val="22"/>
          <w:szCs w:val="22"/>
          <w:lang w:val="it-IT"/>
        </w:rPr>
        <w:t>(allegato al Piano</w:t>
      </w:r>
      <w:r w:rsidR="007B0AF6" w:rsidRPr="00E92A9C">
        <w:rPr>
          <w:b/>
          <w:i/>
          <w:sz w:val="22"/>
          <w:szCs w:val="22"/>
          <w:lang w:val="it-IT"/>
        </w:rPr>
        <w:t xml:space="preserve"> </w:t>
      </w:r>
      <w:r w:rsidR="007B0AF6" w:rsidRPr="00066729">
        <w:rPr>
          <w:b/>
          <w:i/>
          <w:sz w:val="22"/>
          <w:szCs w:val="22"/>
          <w:lang w:val="it-IT"/>
        </w:rPr>
        <w:t>formativo</w:t>
      </w:r>
      <w:r w:rsidRPr="00066729">
        <w:rPr>
          <w:b/>
          <w:i/>
          <w:sz w:val="22"/>
          <w:szCs w:val="22"/>
          <w:lang w:val="it-IT"/>
        </w:rPr>
        <w:t>)</w:t>
      </w:r>
      <w:r w:rsidR="0015638F" w:rsidRPr="00066729">
        <w:rPr>
          <w:b/>
          <w:i/>
          <w:sz w:val="22"/>
          <w:szCs w:val="22"/>
          <w:lang w:val="it-IT"/>
        </w:rPr>
        <w:t>;</w:t>
      </w:r>
    </w:p>
    <w:p w14:paraId="10E9ABFF" w14:textId="77777777" w:rsidR="00F0137E" w:rsidRPr="00E92A9C" w:rsidRDefault="00F0137E" w:rsidP="00EA7715">
      <w:pPr>
        <w:spacing w:after="60" w:line="360" w:lineRule="auto"/>
        <w:ind w:right="458" w:firstLine="360"/>
        <w:rPr>
          <w:sz w:val="22"/>
          <w:szCs w:val="22"/>
          <w:lang w:val="it-IT"/>
        </w:rPr>
      </w:pPr>
    </w:p>
    <w:p w14:paraId="6F7803F1" w14:textId="77777777" w:rsidR="000E1900" w:rsidRPr="00E92A9C" w:rsidRDefault="00F7105A" w:rsidP="0015638F">
      <w:pPr>
        <w:tabs>
          <w:tab w:val="left" w:pos="426"/>
        </w:tabs>
        <w:spacing w:line="300" w:lineRule="exact"/>
        <w:ind w:left="426" w:hanging="426"/>
        <w:jc w:val="both"/>
        <w:rPr>
          <w:sz w:val="22"/>
          <w:szCs w:val="22"/>
          <w:lang w:val="it-IT"/>
        </w:rPr>
      </w:pPr>
      <w:r w:rsidRPr="00E92A9C">
        <w:rPr>
          <w:b/>
          <w:sz w:val="22"/>
          <w:szCs w:val="22"/>
          <w:lang w:val="it-IT"/>
        </w:rPr>
        <w:t>4.</w:t>
      </w:r>
      <w:r w:rsidRPr="00E92A9C">
        <w:rPr>
          <w:b/>
          <w:sz w:val="22"/>
          <w:szCs w:val="22"/>
          <w:lang w:val="it-IT"/>
        </w:rPr>
        <w:tab/>
        <w:t>che l’Azienda</w:t>
      </w:r>
      <w:r w:rsidR="0076456E" w:rsidRPr="00E92A9C">
        <w:rPr>
          <w:sz w:val="22"/>
          <w:szCs w:val="22"/>
          <w:lang w:val="it-IT"/>
        </w:rPr>
        <w:t xml:space="preserve"> </w:t>
      </w:r>
      <w:r w:rsidRPr="00E92A9C">
        <w:rPr>
          <w:b/>
          <w:sz w:val="22"/>
          <w:szCs w:val="22"/>
          <w:lang w:val="it-IT"/>
        </w:rPr>
        <w:t xml:space="preserve">non </w:t>
      </w:r>
      <w:r w:rsidR="00D04527" w:rsidRPr="00E92A9C">
        <w:rPr>
          <w:b/>
          <w:sz w:val="22"/>
          <w:szCs w:val="22"/>
          <w:lang w:val="it-IT"/>
        </w:rPr>
        <w:t xml:space="preserve">ha </w:t>
      </w:r>
      <w:r w:rsidR="0076456E" w:rsidRPr="00E92A9C">
        <w:rPr>
          <w:b/>
          <w:sz w:val="22"/>
          <w:szCs w:val="22"/>
          <w:lang w:val="it-IT"/>
        </w:rPr>
        <w:t xml:space="preserve">effettuato revoca della propria iscrizione </w:t>
      </w:r>
      <w:r w:rsidR="0018719F" w:rsidRPr="00E92A9C">
        <w:rPr>
          <w:b/>
          <w:sz w:val="22"/>
          <w:szCs w:val="22"/>
          <w:lang w:val="it-IT"/>
        </w:rPr>
        <w:t xml:space="preserve">a </w:t>
      </w:r>
      <w:proofErr w:type="spellStart"/>
      <w:r w:rsidR="0018719F" w:rsidRPr="00E92A9C">
        <w:rPr>
          <w:b/>
          <w:sz w:val="22"/>
          <w:szCs w:val="22"/>
          <w:lang w:val="it-IT"/>
        </w:rPr>
        <w:t>Fondimpresa</w:t>
      </w:r>
      <w:proofErr w:type="spellEnd"/>
      <w:r w:rsidR="0018719F" w:rsidRPr="00E92A9C">
        <w:rPr>
          <w:sz w:val="22"/>
          <w:szCs w:val="22"/>
          <w:lang w:val="it-IT"/>
        </w:rPr>
        <w:t xml:space="preserve"> </w:t>
      </w:r>
      <w:r w:rsidR="0076456E" w:rsidRPr="00E92A9C">
        <w:rPr>
          <w:sz w:val="22"/>
          <w:szCs w:val="22"/>
          <w:lang w:val="it-IT"/>
        </w:rPr>
        <w:t xml:space="preserve">e </w:t>
      </w:r>
      <w:r w:rsidR="0076456E" w:rsidRPr="00E92A9C">
        <w:rPr>
          <w:b/>
          <w:sz w:val="22"/>
          <w:szCs w:val="22"/>
          <w:lang w:val="it-IT"/>
        </w:rPr>
        <w:t>si impegna</w:t>
      </w:r>
      <w:r w:rsidR="00C2614A" w:rsidRPr="00E92A9C">
        <w:rPr>
          <w:sz w:val="22"/>
          <w:szCs w:val="22"/>
          <w:lang w:val="it-IT"/>
        </w:rPr>
        <w:t>,</w:t>
      </w:r>
      <w:r w:rsidR="0076456E" w:rsidRPr="00E92A9C">
        <w:rPr>
          <w:sz w:val="22"/>
          <w:szCs w:val="22"/>
          <w:lang w:val="it-IT"/>
        </w:rPr>
        <w:t xml:space="preserve"> per il periodo ricompreso tra la data del presente documento e la data di approvazione da parte di </w:t>
      </w:r>
      <w:proofErr w:type="spellStart"/>
      <w:smartTag w:uri="urn:schemas-microsoft-com:office:smarttags" w:element="PersonName">
        <w:r w:rsidR="0076456E" w:rsidRPr="00E92A9C">
          <w:rPr>
            <w:sz w:val="22"/>
            <w:szCs w:val="22"/>
            <w:lang w:val="it-IT"/>
          </w:rPr>
          <w:t>Fondimpresa</w:t>
        </w:r>
      </w:smartTag>
      <w:proofErr w:type="spellEnd"/>
      <w:r w:rsidR="0076456E" w:rsidRPr="00E92A9C">
        <w:rPr>
          <w:sz w:val="22"/>
          <w:szCs w:val="22"/>
          <w:lang w:val="it-IT"/>
        </w:rPr>
        <w:t xml:space="preserve"> del rendiconto finale del Soggetto Attuatore </w:t>
      </w:r>
      <w:r w:rsidR="00C2614A" w:rsidRPr="00E92A9C">
        <w:rPr>
          <w:sz w:val="22"/>
          <w:szCs w:val="22"/>
          <w:lang w:val="it-IT"/>
        </w:rPr>
        <w:t xml:space="preserve">a valere sul Piano finanziato con l’Avviso n. </w:t>
      </w:r>
      <w:r w:rsidR="008151FB">
        <w:rPr>
          <w:sz w:val="22"/>
          <w:szCs w:val="22"/>
          <w:lang w:val="it-IT"/>
        </w:rPr>
        <w:t>1/2020</w:t>
      </w:r>
      <w:r w:rsidR="00C2614A" w:rsidRPr="00E92A9C">
        <w:rPr>
          <w:sz w:val="22"/>
          <w:szCs w:val="22"/>
          <w:lang w:val="it-IT"/>
        </w:rPr>
        <w:t xml:space="preserve">, </w:t>
      </w:r>
      <w:r w:rsidR="0076456E" w:rsidRPr="00E92A9C">
        <w:rPr>
          <w:b/>
          <w:sz w:val="22"/>
          <w:szCs w:val="22"/>
          <w:lang w:val="it-IT"/>
        </w:rPr>
        <w:t xml:space="preserve">a non effettuare revoca della summenzionata adesione a </w:t>
      </w:r>
      <w:proofErr w:type="spellStart"/>
      <w:r w:rsidR="0076456E" w:rsidRPr="00E92A9C">
        <w:rPr>
          <w:b/>
          <w:sz w:val="22"/>
          <w:szCs w:val="22"/>
          <w:lang w:val="it-IT"/>
        </w:rPr>
        <w:t>Fondimpresa</w:t>
      </w:r>
      <w:proofErr w:type="spellEnd"/>
      <w:r w:rsidR="0076456E" w:rsidRPr="00E92A9C">
        <w:rPr>
          <w:sz w:val="22"/>
          <w:szCs w:val="22"/>
          <w:lang w:val="it-IT"/>
        </w:rPr>
        <w:t xml:space="preserve">, consapevole che </w:t>
      </w:r>
      <w:r w:rsidR="0076456E" w:rsidRPr="00E92A9C">
        <w:rPr>
          <w:sz w:val="22"/>
          <w:szCs w:val="22"/>
          <w:lang w:val="it-IT"/>
        </w:rPr>
        <w:lastRenderedPageBreak/>
        <w:t>l’erogazione del</w:t>
      </w:r>
      <w:r w:rsidR="00FA2CAA" w:rsidRPr="00E92A9C">
        <w:rPr>
          <w:sz w:val="22"/>
          <w:szCs w:val="22"/>
          <w:lang w:val="it-IT"/>
        </w:rPr>
        <w:t>la quota di</w:t>
      </w:r>
      <w:r w:rsidR="0076456E" w:rsidRPr="00E92A9C">
        <w:rPr>
          <w:sz w:val="22"/>
          <w:szCs w:val="22"/>
          <w:lang w:val="it-IT"/>
        </w:rPr>
        <w:t xml:space="preserve"> finanziamento di </w:t>
      </w:r>
      <w:proofErr w:type="spellStart"/>
      <w:r w:rsidR="0076456E" w:rsidRPr="00E92A9C">
        <w:rPr>
          <w:sz w:val="22"/>
          <w:szCs w:val="22"/>
          <w:lang w:val="it-IT"/>
        </w:rPr>
        <w:t>Fondimpresa</w:t>
      </w:r>
      <w:proofErr w:type="spellEnd"/>
      <w:r w:rsidR="0076456E" w:rsidRPr="00E92A9C">
        <w:rPr>
          <w:sz w:val="22"/>
          <w:szCs w:val="22"/>
          <w:lang w:val="it-IT"/>
        </w:rPr>
        <w:t xml:space="preserve"> </w:t>
      </w:r>
      <w:r w:rsidR="00FA2CAA" w:rsidRPr="00E92A9C">
        <w:rPr>
          <w:sz w:val="22"/>
          <w:szCs w:val="22"/>
          <w:lang w:val="it-IT"/>
        </w:rPr>
        <w:t xml:space="preserve">relativa alla sua partecipazione al Piano </w:t>
      </w:r>
      <w:r w:rsidR="0076456E" w:rsidRPr="00E92A9C">
        <w:rPr>
          <w:sz w:val="22"/>
          <w:szCs w:val="22"/>
          <w:lang w:val="it-IT"/>
        </w:rPr>
        <w:t>è subordinata alla perma</w:t>
      </w:r>
      <w:r w:rsidR="0015638F">
        <w:rPr>
          <w:sz w:val="22"/>
          <w:szCs w:val="22"/>
          <w:lang w:val="it-IT"/>
        </w:rPr>
        <w:t xml:space="preserve">nenza del vincolo </w:t>
      </w:r>
      <w:r w:rsidR="0015638F" w:rsidRPr="00066729">
        <w:rPr>
          <w:sz w:val="22"/>
          <w:szCs w:val="22"/>
          <w:lang w:val="it-IT"/>
        </w:rPr>
        <w:t>dell’adesione;</w:t>
      </w:r>
      <w:r w:rsidR="0015638F" w:rsidRPr="00E92A9C">
        <w:rPr>
          <w:sz w:val="22"/>
          <w:szCs w:val="22"/>
          <w:lang w:val="it-IT"/>
        </w:rPr>
        <w:t xml:space="preserve"> </w:t>
      </w:r>
    </w:p>
    <w:p w14:paraId="6A3C1821" w14:textId="77777777" w:rsidR="005F0677" w:rsidRPr="00355425" w:rsidRDefault="00F7105A" w:rsidP="008A40A8">
      <w:pPr>
        <w:tabs>
          <w:tab w:val="left" w:pos="426"/>
        </w:tabs>
        <w:spacing w:after="60" w:line="300" w:lineRule="exact"/>
        <w:ind w:left="426" w:hanging="435"/>
        <w:jc w:val="both"/>
        <w:rPr>
          <w:sz w:val="22"/>
          <w:szCs w:val="22"/>
          <w:lang w:val="it-IT"/>
        </w:rPr>
      </w:pPr>
      <w:r w:rsidRPr="00E92A9C">
        <w:rPr>
          <w:b/>
          <w:sz w:val="22"/>
          <w:szCs w:val="22"/>
          <w:lang w:val="it-IT"/>
        </w:rPr>
        <w:t>5.</w:t>
      </w:r>
      <w:r w:rsidRPr="00E92A9C">
        <w:rPr>
          <w:b/>
          <w:sz w:val="22"/>
          <w:szCs w:val="22"/>
          <w:lang w:val="it-IT"/>
        </w:rPr>
        <w:tab/>
        <w:t>che con la sottoscrizione della presente dichiarazione,</w:t>
      </w:r>
      <w:r w:rsidRPr="00E92A9C">
        <w:rPr>
          <w:sz w:val="22"/>
          <w:szCs w:val="22"/>
          <w:lang w:val="it-IT"/>
        </w:rPr>
        <w:t xml:space="preserve"> i</w:t>
      </w:r>
      <w:r w:rsidR="0056203B" w:rsidRPr="00E92A9C">
        <w:rPr>
          <w:sz w:val="22"/>
          <w:szCs w:val="22"/>
          <w:lang w:val="it-IT"/>
        </w:rPr>
        <w:t xml:space="preserve">n relazione a quanto previsto dall’art. </w:t>
      </w:r>
      <w:r w:rsidR="00D04527" w:rsidRPr="00E92A9C">
        <w:rPr>
          <w:sz w:val="22"/>
          <w:szCs w:val="22"/>
          <w:lang w:val="it-IT"/>
        </w:rPr>
        <w:t>9</w:t>
      </w:r>
      <w:r w:rsidR="0056203B" w:rsidRPr="00E92A9C">
        <w:rPr>
          <w:sz w:val="22"/>
          <w:szCs w:val="22"/>
          <w:lang w:val="it-IT"/>
        </w:rPr>
        <w:t xml:space="preserve"> dell’Avviso n. </w:t>
      </w:r>
      <w:r w:rsidR="008151FB">
        <w:rPr>
          <w:sz w:val="22"/>
          <w:szCs w:val="22"/>
          <w:lang w:val="it-IT"/>
        </w:rPr>
        <w:t>1/2020</w:t>
      </w:r>
      <w:r w:rsidR="0056203B" w:rsidRPr="00E92A9C">
        <w:rPr>
          <w:sz w:val="22"/>
          <w:szCs w:val="22"/>
          <w:lang w:val="it-IT"/>
        </w:rPr>
        <w:t xml:space="preserve">, </w:t>
      </w:r>
      <w:r w:rsidR="0056203B" w:rsidRPr="00E92A9C">
        <w:rPr>
          <w:b/>
          <w:sz w:val="22"/>
          <w:szCs w:val="22"/>
          <w:lang w:val="it-IT"/>
        </w:rPr>
        <w:t>l’Azienda</w:t>
      </w:r>
      <w:r w:rsidR="0056203B" w:rsidRPr="00E92A9C">
        <w:rPr>
          <w:sz w:val="22"/>
          <w:szCs w:val="22"/>
          <w:lang w:val="it-IT"/>
        </w:rPr>
        <w:t xml:space="preserve"> </w:t>
      </w:r>
      <w:r w:rsidR="0056203B" w:rsidRPr="00E92A9C">
        <w:rPr>
          <w:b/>
          <w:sz w:val="22"/>
          <w:szCs w:val="22"/>
          <w:lang w:val="it-IT"/>
        </w:rPr>
        <w:t xml:space="preserve">conferisce a </w:t>
      </w:r>
      <w:proofErr w:type="spellStart"/>
      <w:r w:rsidR="0056203B" w:rsidRPr="00E92A9C">
        <w:rPr>
          <w:b/>
          <w:sz w:val="22"/>
          <w:szCs w:val="22"/>
          <w:lang w:val="it-IT"/>
        </w:rPr>
        <w:t>Fondimpresa</w:t>
      </w:r>
      <w:proofErr w:type="spellEnd"/>
      <w:r w:rsidR="0056203B" w:rsidRPr="00E92A9C">
        <w:rPr>
          <w:b/>
          <w:sz w:val="22"/>
          <w:szCs w:val="22"/>
          <w:lang w:val="it-IT"/>
        </w:rPr>
        <w:t xml:space="preserve"> autorizzazione all’addebito a consuntivo</w:t>
      </w:r>
      <w:r w:rsidR="0056203B" w:rsidRPr="00E92A9C">
        <w:rPr>
          <w:sz w:val="22"/>
          <w:szCs w:val="22"/>
          <w:lang w:val="it-IT"/>
        </w:rPr>
        <w:t xml:space="preserve"> sul “</w:t>
      </w:r>
      <w:r w:rsidRPr="00E92A9C">
        <w:rPr>
          <w:sz w:val="22"/>
          <w:szCs w:val="22"/>
          <w:lang w:val="it-IT"/>
        </w:rPr>
        <w:t>C</w:t>
      </w:r>
      <w:r w:rsidR="0056203B" w:rsidRPr="00E92A9C">
        <w:rPr>
          <w:sz w:val="22"/>
          <w:szCs w:val="22"/>
          <w:lang w:val="it-IT"/>
        </w:rPr>
        <w:t xml:space="preserve">onto </w:t>
      </w:r>
      <w:r w:rsidRPr="00E92A9C">
        <w:rPr>
          <w:sz w:val="22"/>
          <w:szCs w:val="22"/>
          <w:lang w:val="it-IT"/>
        </w:rPr>
        <w:t>F</w:t>
      </w:r>
      <w:r w:rsidR="0056203B" w:rsidRPr="00E92A9C">
        <w:rPr>
          <w:sz w:val="22"/>
          <w:szCs w:val="22"/>
          <w:lang w:val="it-IT"/>
        </w:rPr>
        <w:t xml:space="preserve">ormazione” di cui è titolare presso il Fondo, nei limiti delle disponibilità ivi esistenti su tutte le proprie matricole INPS, di </w:t>
      </w:r>
      <w:r w:rsidR="0056203B" w:rsidRPr="00E92A9C">
        <w:rPr>
          <w:b/>
          <w:i/>
          <w:sz w:val="22"/>
          <w:szCs w:val="22"/>
          <w:lang w:val="it-IT"/>
        </w:rPr>
        <w:t>un importo pari al 70% del finanziamento complessivo</w:t>
      </w:r>
      <w:r w:rsidR="0056203B" w:rsidRPr="00E92A9C">
        <w:rPr>
          <w:sz w:val="22"/>
          <w:szCs w:val="22"/>
          <w:lang w:val="it-IT"/>
        </w:rPr>
        <w:t xml:space="preserve"> </w:t>
      </w:r>
      <w:r w:rsidRPr="00E92A9C">
        <w:rPr>
          <w:sz w:val="22"/>
          <w:szCs w:val="22"/>
          <w:lang w:val="it-IT"/>
        </w:rPr>
        <w:t xml:space="preserve">di cui ha usufruito a seguito della realizzazione del Piano prima citato, o </w:t>
      </w:r>
      <w:r w:rsidRPr="00E92A9C">
        <w:rPr>
          <w:b/>
          <w:i/>
          <w:sz w:val="22"/>
          <w:szCs w:val="22"/>
          <w:lang w:val="it-IT"/>
        </w:rPr>
        <w:t>dell’80% del finanziamento complessivo</w:t>
      </w:r>
      <w:r w:rsidRPr="00E92A9C">
        <w:rPr>
          <w:sz w:val="22"/>
          <w:szCs w:val="22"/>
          <w:lang w:val="it-IT"/>
        </w:rPr>
        <w:t xml:space="preserve">, nel caso in cui l’Azienda abbia optato per ricevere l’80% dei versamenti sul proprio Conto Formazione, </w:t>
      </w:r>
      <w:r w:rsidR="0056203B" w:rsidRPr="00E92A9C">
        <w:rPr>
          <w:sz w:val="22"/>
          <w:szCs w:val="22"/>
          <w:lang w:val="it-IT"/>
        </w:rPr>
        <w:t xml:space="preserve">come risultante </w:t>
      </w:r>
      <w:r w:rsidRPr="00E92A9C">
        <w:rPr>
          <w:sz w:val="22"/>
          <w:szCs w:val="22"/>
          <w:lang w:val="it-IT"/>
        </w:rPr>
        <w:t xml:space="preserve">- in rapporto alle ore di formazione svolte dai suoi dipendenti - </w:t>
      </w:r>
      <w:r w:rsidR="0056203B" w:rsidRPr="00E92A9C">
        <w:rPr>
          <w:sz w:val="22"/>
          <w:szCs w:val="22"/>
          <w:lang w:val="it-IT"/>
        </w:rPr>
        <w:t>dalla “dichiarazione riepilogativa dell’intensità degli aiuti e del cofinanziamento delle aziende” prodotta d</w:t>
      </w:r>
      <w:r w:rsidR="00D04527" w:rsidRPr="00E92A9C">
        <w:rPr>
          <w:sz w:val="22"/>
          <w:szCs w:val="22"/>
          <w:lang w:val="it-IT"/>
        </w:rPr>
        <w:t>a</w:t>
      </w:r>
      <w:r w:rsidR="0056203B" w:rsidRPr="00E92A9C">
        <w:rPr>
          <w:sz w:val="22"/>
          <w:szCs w:val="22"/>
          <w:lang w:val="it-IT"/>
        </w:rPr>
        <w:t xml:space="preserve">l Soggetto Attuatore del Piano con il rendiconto finale (paragrafo 4.1 delle “Linee Guida alla gestione e rendicontazione del Piano formativo”, </w:t>
      </w:r>
      <w:r w:rsidR="0056203B" w:rsidRPr="00E92A9C">
        <w:rPr>
          <w:i/>
          <w:sz w:val="22"/>
          <w:szCs w:val="22"/>
          <w:lang w:val="it-IT"/>
        </w:rPr>
        <w:t xml:space="preserve">Allegato </w:t>
      </w:r>
      <w:r w:rsidR="00474D5A" w:rsidRPr="00E92A9C">
        <w:rPr>
          <w:i/>
          <w:sz w:val="22"/>
          <w:szCs w:val="22"/>
          <w:lang w:val="it-IT"/>
        </w:rPr>
        <w:t>9</w:t>
      </w:r>
      <w:r w:rsidR="0056203B" w:rsidRPr="00E92A9C">
        <w:rPr>
          <w:sz w:val="22"/>
          <w:szCs w:val="22"/>
          <w:lang w:val="it-IT"/>
        </w:rPr>
        <w:t xml:space="preserve"> dell’Avviso n. </w:t>
      </w:r>
      <w:r w:rsidR="008151FB">
        <w:rPr>
          <w:sz w:val="22"/>
          <w:szCs w:val="22"/>
          <w:lang w:val="it-IT"/>
        </w:rPr>
        <w:t>1/2020</w:t>
      </w:r>
      <w:r w:rsidR="0056203B" w:rsidRPr="00E92A9C">
        <w:rPr>
          <w:sz w:val="22"/>
          <w:szCs w:val="22"/>
          <w:lang w:val="it-IT"/>
        </w:rPr>
        <w:t>)</w:t>
      </w:r>
      <w:r w:rsidR="00CE4375" w:rsidRPr="00E92A9C">
        <w:rPr>
          <w:sz w:val="22"/>
          <w:szCs w:val="22"/>
          <w:lang w:val="it-IT"/>
        </w:rPr>
        <w:t xml:space="preserve">, al lordo di eventuali riduzioni operate da </w:t>
      </w:r>
      <w:proofErr w:type="spellStart"/>
      <w:r w:rsidR="00CE4375" w:rsidRPr="00E92A9C">
        <w:rPr>
          <w:sz w:val="22"/>
          <w:szCs w:val="22"/>
          <w:lang w:val="it-IT"/>
        </w:rPr>
        <w:t>Fondimpresa</w:t>
      </w:r>
      <w:proofErr w:type="spellEnd"/>
      <w:r w:rsidR="00CE4375" w:rsidRPr="00E92A9C">
        <w:rPr>
          <w:sz w:val="22"/>
          <w:szCs w:val="22"/>
          <w:lang w:val="it-IT"/>
        </w:rPr>
        <w:t xml:space="preserve"> in sede di approvazione del medesimo rendiconto.</w:t>
      </w:r>
      <w:r w:rsidR="0056203B" w:rsidRPr="00E92A9C">
        <w:rPr>
          <w:sz w:val="22"/>
          <w:szCs w:val="22"/>
          <w:lang w:val="it-IT"/>
        </w:rPr>
        <w:t xml:space="preserve"> </w:t>
      </w:r>
      <w:r w:rsidR="00735A50" w:rsidRPr="00E92A9C">
        <w:rPr>
          <w:b/>
          <w:sz w:val="22"/>
          <w:szCs w:val="22"/>
          <w:lang w:val="it-IT"/>
        </w:rPr>
        <w:t xml:space="preserve">L’Azienda </w:t>
      </w:r>
      <w:r w:rsidR="00A069CC" w:rsidRPr="00E92A9C">
        <w:rPr>
          <w:b/>
          <w:sz w:val="22"/>
          <w:szCs w:val="22"/>
          <w:lang w:val="it-IT"/>
        </w:rPr>
        <w:t>è</w:t>
      </w:r>
      <w:r w:rsidR="00735A50" w:rsidRPr="00E92A9C">
        <w:rPr>
          <w:sz w:val="22"/>
          <w:szCs w:val="22"/>
          <w:lang w:val="it-IT"/>
        </w:rPr>
        <w:t xml:space="preserve"> </w:t>
      </w:r>
      <w:r w:rsidR="00735A50" w:rsidRPr="00E92A9C">
        <w:rPr>
          <w:b/>
          <w:sz w:val="22"/>
          <w:szCs w:val="22"/>
          <w:lang w:val="it-IT"/>
        </w:rPr>
        <w:t>consapevole</w:t>
      </w:r>
      <w:r w:rsidR="00735A50" w:rsidRPr="00E92A9C">
        <w:rPr>
          <w:sz w:val="22"/>
          <w:szCs w:val="22"/>
          <w:lang w:val="it-IT"/>
        </w:rPr>
        <w:t xml:space="preserve"> che </w:t>
      </w:r>
      <w:r w:rsidR="00735A50" w:rsidRPr="00355425">
        <w:rPr>
          <w:sz w:val="22"/>
          <w:szCs w:val="22"/>
          <w:lang w:val="it-IT"/>
        </w:rPr>
        <w:t xml:space="preserve">l’eventuale revoca </w:t>
      </w:r>
      <w:r w:rsidR="00AE6926" w:rsidRPr="00355425">
        <w:rPr>
          <w:sz w:val="22"/>
          <w:szCs w:val="22"/>
          <w:lang w:val="it-IT"/>
        </w:rPr>
        <w:t>dell</w:t>
      </w:r>
      <w:r w:rsidR="00A069CC" w:rsidRPr="00355425">
        <w:rPr>
          <w:sz w:val="22"/>
          <w:szCs w:val="22"/>
          <w:lang w:val="it-IT"/>
        </w:rPr>
        <w:t xml:space="preserve">a predetta </w:t>
      </w:r>
      <w:r w:rsidR="00AE6926" w:rsidRPr="00355425">
        <w:rPr>
          <w:sz w:val="22"/>
          <w:szCs w:val="22"/>
          <w:lang w:val="it-IT"/>
        </w:rPr>
        <w:t xml:space="preserve">autorizzazione </w:t>
      </w:r>
      <w:r w:rsidR="00735A50" w:rsidRPr="00355425">
        <w:rPr>
          <w:sz w:val="22"/>
          <w:szCs w:val="22"/>
          <w:lang w:val="it-IT"/>
        </w:rPr>
        <w:t xml:space="preserve">comporta l’inammissibilità </w:t>
      </w:r>
      <w:r w:rsidR="005309A7" w:rsidRPr="00355425">
        <w:rPr>
          <w:sz w:val="22"/>
          <w:szCs w:val="22"/>
          <w:lang w:val="it-IT"/>
        </w:rPr>
        <w:t xml:space="preserve">al finanziamento </w:t>
      </w:r>
      <w:r w:rsidR="00735A50" w:rsidRPr="00355425">
        <w:rPr>
          <w:sz w:val="22"/>
          <w:szCs w:val="22"/>
          <w:lang w:val="it-IT"/>
        </w:rPr>
        <w:t>della partecipazione dei suoi dipendenti alle azioni formative del Piano</w:t>
      </w:r>
      <w:r w:rsidR="0000534D" w:rsidRPr="00355425">
        <w:rPr>
          <w:sz w:val="22"/>
          <w:szCs w:val="22"/>
          <w:lang w:val="it-IT"/>
        </w:rPr>
        <w:t xml:space="preserve"> e che l’eventuale sua rinuncia alla partecipazione al Piano deve essere effettuata </w:t>
      </w:r>
      <w:r w:rsidR="00066729" w:rsidRPr="00355425">
        <w:rPr>
          <w:sz w:val="22"/>
          <w:szCs w:val="22"/>
          <w:lang w:val="it-IT"/>
        </w:rPr>
        <w:t>tramite il Sistema Informatico di gestione del Piano</w:t>
      </w:r>
    </w:p>
    <w:p w14:paraId="1E769344" w14:textId="77777777" w:rsidR="008A40A8" w:rsidRPr="00355425" w:rsidRDefault="008A40A8" w:rsidP="00F11964">
      <w:pPr>
        <w:pStyle w:val="Corpotesto"/>
        <w:spacing w:after="60"/>
        <w:rPr>
          <w:i/>
          <w:sz w:val="22"/>
          <w:szCs w:val="22"/>
          <w:lang w:val="it-IT"/>
        </w:rPr>
      </w:pPr>
    </w:p>
    <w:p w14:paraId="45FC530C" w14:textId="77777777" w:rsidR="00360DBC" w:rsidRPr="00355425" w:rsidRDefault="002F53FE" w:rsidP="002F53FE">
      <w:pPr>
        <w:pStyle w:val="Corpotesto"/>
        <w:spacing w:line="300" w:lineRule="exact"/>
        <w:ind w:left="425" w:hanging="425"/>
        <w:rPr>
          <w:b/>
          <w:sz w:val="22"/>
          <w:szCs w:val="22"/>
          <w:lang w:val="it-IT"/>
        </w:rPr>
      </w:pPr>
      <w:r w:rsidRPr="00355425">
        <w:rPr>
          <w:b/>
          <w:sz w:val="22"/>
          <w:szCs w:val="22"/>
          <w:lang w:val="it-IT"/>
        </w:rPr>
        <w:t xml:space="preserve">6. </w:t>
      </w:r>
      <w:r w:rsidRPr="00355425">
        <w:rPr>
          <w:b/>
          <w:sz w:val="22"/>
          <w:szCs w:val="22"/>
          <w:lang w:val="it-IT"/>
        </w:rPr>
        <w:tab/>
      </w:r>
      <w:r w:rsidR="00A069CC" w:rsidRPr="00355425">
        <w:rPr>
          <w:b/>
          <w:sz w:val="22"/>
          <w:szCs w:val="22"/>
          <w:lang w:val="it-IT"/>
        </w:rPr>
        <w:t>In relazione a quanto previsto dall’articolo 1</w:t>
      </w:r>
      <w:r w:rsidR="00D04527" w:rsidRPr="00355425">
        <w:rPr>
          <w:b/>
          <w:sz w:val="22"/>
          <w:szCs w:val="22"/>
          <w:lang w:val="it-IT"/>
        </w:rPr>
        <w:t>2</w:t>
      </w:r>
      <w:r w:rsidR="00A069CC" w:rsidRPr="00355425">
        <w:rPr>
          <w:b/>
          <w:sz w:val="22"/>
          <w:szCs w:val="22"/>
          <w:lang w:val="it-IT"/>
        </w:rPr>
        <w:t xml:space="preserve"> dell’Avviso n. </w:t>
      </w:r>
      <w:r w:rsidR="008151FB">
        <w:rPr>
          <w:b/>
          <w:sz w:val="22"/>
          <w:szCs w:val="22"/>
          <w:lang w:val="it-IT"/>
        </w:rPr>
        <w:t>1/2020</w:t>
      </w:r>
      <w:r w:rsidR="00A069CC" w:rsidRPr="00355425">
        <w:rPr>
          <w:b/>
          <w:sz w:val="22"/>
          <w:szCs w:val="22"/>
          <w:lang w:val="it-IT"/>
        </w:rPr>
        <w:t xml:space="preserve"> di </w:t>
      </w:r>
      <w:proofErr w:type="spellStart"/>
      <w:r w:rsidR="00A069CC" w:rsidRPr="00355425">
        <w:rPr>
          <w:b/>
          <w:sz w:val="22"/>
          <w:szCs w:val="22"/>
          <w:lang w:val="it-IT"/>
        </w:rPr>
        <w:t>Fondimpresa</w:t>
      </w:r>
      <w:proofErr w:type="spellEnd"/>
      <w:r w:rsidRPr="00355425">
        <w:rPr>
          <w:b/>
          <w:sz w:val="22"/>
          <w:szCs w:val="22"/>
          <w:lang w:val="it-IT"/>
        </w:rPr>
        <w:t xml:space="preserve"> </w:t>
      </w:r>
      <w:r w:rsidR="00A069CC" w:rsidRPr="00355425">
        <w:rPr>
          <w:b/>
          <w:sz w:val="22"/>
          <w:szCs w:val="22"/>
          <w:lang w:val="it-IT"/>
        </w:rPr>
        <w:t xml:space="preserve"> in materia di aiuti di Stato,</w:t>
      </w:r>
      <w:r w:rsidR="0000534D" w:rsidRPr="00355425">
        <w:rPr>
          <w:b/>
          <w:sz w:val="22"/>
          <w:szCs w:val="22"/>
          <w:lang w:val="it-IT"/>
        </w:rPr>
        <w:t xml:space="preserve"> </w:t>
      </w:r>
    </w:p>
    <w:p w14:paraId="7C0AC7CD" w14:textId="77777777" w:rsidR="0059348A" w:rsidRPr="00355425" w:rsidRDefault="0059348A" w:rsidP="0059348A">
      <w:pPr>
        <w:pStyle w:val="Corpotesto"/>
        <w:ind w:left="425" w:hanging="425"/>
        <w:rPr>
          <w:b/>
          <w:sz w:val="16"/>
          <w:szCs w:val="16"/>
          <w:lang w:val="it-IT"/>
        </w:rPr>
      </w:pPr>
    </w:p>
    <w:p w14:paraId="449FF883" w14:textId="77777777" w:rsidR="008A40A8" w:rsidRPr="00355425" w:rsidRDefault="008A40A8" w:rsidP="002F53FE">
      <w:pPr>
        <w:autoSpaceDE w:val="0"/>
        <w:autoSpaceDN w:val="0"/>
        <w:adjustRightInd w:val="0"/>
        <w:spacing w:line="360" w:lineRule="exact"/>
        <w:jc w:val="center"/>
        <w:rPr>
          <w:sz w:val="22"/>
          <w:szCs w:val="22"/>
          <w:u w:val="single"/>
          <w:lang w:val="it-IT"/>
        </w:rPr>
      </w:pPr>
      <w:r w:rsidRPr="00355425">
        <w:rPr>
          <w:sz w:val="22"/>
          <w:szCs w:val="22"/>
          <w:u w:val="single"/>
          <w:lang w:val="it-IT"/>
        </w:rPr>
        <w:t>ai sensi dell’art .47 D.P.R. 445/2000</w:t>
      </w:r>
    </w:p>
    <w:p w14:paraId="480D88F0" w14:textId="77777777" w:rsidR="008A40A8" w:rsidRPr="00355425" w:rsidRDefault="008A40A8" w:rsidP="008A40A8">
      <w:pPr>
        <w:spacing w:after="60" w:line="300" w:lineRule="exact"/>
        <w:ind w:right="98"/>
        <w:jc w:val="both"/>
        <w:rPr>
          <w:sz w:val="22"/>
          <w:szCs w:val="22"/>
          <w:lang w:val="it-IT"/>
        </w:rPr>
      </w:pPr>
      <w:r w:rsidRPr="00355425">
        <w:rPr>
          <w:sz w:val="22"/>
          <w:szCs w:val="22"/>
          <w:lang w:val="it-IT"/>
        </w:rPr>
        <w:t>consapevole delle responsabilità anche penali derivanti dal rilascio di dichiarazioni mendaci e della conseguente decadenza dei benefici concessi sulla base di una dichiarazione non veritiera, ai sensi degli artt. 75 e 76 del D.P.R. 28 dicembre 2000, n. 445,</w:t>
      </w:r>
    </w:p>
    <w:p w14:paraId="4A4B46BD" w14:textId="77777777" w:rsidR="00483244" w:rsidRPr="00355425" w:rsidRDefault="00483244" w:rsidP="008A40A8">
      <w:pPr>
        <w:spacing w:after="60" w:line="300" w:lineRule="exact"/>
        <w:ind w:right="98"/>
        <w:jc w:val="both"/>
        <w:rPr>
          <w:sz w:val="22"/>
          <w:szCs w:val="22"/>
          <w:lang w:val="it-IT"/>
        </w:rPr>
      </w:pPr>
    </w:p>
    <w:p w14:paraId="44E59B8C" w14:textId="77777777" w:rsidR="00483244" w:rsidRPr="00355425" w:rsidRDefault="00483244" w:rsidP="00483244">
      <w:pPr>
        <w:ind w:left="142" w:right="96" w:hanging="142"/>
        <w:jc w:val="center"/>
        <w:rPr>
          <w:b/>
          <w:sz w:val="22"/>
          <w:szCs w:val="22"/>
          <w:u w:val="single"/>
          <w:lang w:val="it-IT"/>
        </w:rPr>
      </w:pPr>
      <w:r w:rsidRPr="00355425">
        <w:rPr>
          <w:b/>
          <w:i/>
          <w:sz w:val="22"/>
          <w:szCs w:val="22"/>
          <w:u w:val="single"/>
          <w:lang w:val="it-IT"/>
        </w:rPr>
        <w:t xml:space="preserve">(Si richiama l’attenzione del dichiarante sulla necessità di compilare attentamente e fedelmente i campi di seguito emarginati riportandovi tutti i dati a sua conoscenza. In particolare, si invita il dichiarante a prendere contezza, prima del rilascio della presente dichiarazione, dei dati risultanti dal Registro Nazionale degli aiuti di Stato consultabile liberamente all’indirizzo web </w:t>
      </w:r>
      <w:r w:rsidR="00B866B2" w:rsidRPr="00B866B2">
        <w:rPr>
          <w:b/>
          <w:color w:val="0000FF"/>
          <w:sz w:val="22"/>
          <w:szCs w:val="22"/>
          <w:u w:val="single"/>
          <w:lang w:val="it-IT"/>
        </w:rPr>
        <w:t>https://www.rna.gov.it/sites/PortaleRNA/it_IT/home</w:t>
      </w:r>
      <w:r w:rsidR="00B866B2">
        <w:rPr>
          <w:b/>
          <w:color w:val="0000FF"/>
          <w:sz w:val="22"/>
          <w:szCs w:val="22"/>
          <w:u w:val="single"/>
          <w:lang w:val="it-IT"/>
        </w:rPr>
        <w:t>.</w:t>
      </w:r>
    </w:p>
    <w:p w14:paraId="378D305D" w14:textId="77777777" w:rsidR="00483244" w:rsidRPr="00E92A9C" w:rsidRDefault="00483244" w:rsidP="00483244">
      <w:pPr>
        <w:ind w:left="142" w:right="96" w:hanging="142"/>
        <w:jc w:val="center"/>
        <w:rPr>
          <w:i/>
          <w:sz w:val="22"/>
          <w:szCs w:val="22"/>
          <w:u w:val="single"/>
          <w:lang w:val="it-IT"/>
        </w:rPr>
      </w:pPr>
      <w:r w:rsidRPr="00355425">
        <w:rPr>
          <w:b/>
          <w:i/>
          <w:sz w:val="22"/>
          <w:szCs w:val="22"/>
          <w:u w:val="single"/>
          <w:lang w:val="it-IT"/>
        </w:rPr>
        <w:t xml:space="preserve">Le risultanze del predetto Registro dovranno trovare puntuale riscontro nella dichiarazione seguente, nella quale andranno altresì riportati anche gli eventuali contributi (in primis, quelli erogati da </w:t>
      </w:r>
      <w:proofErr w:type="spellStart"/>
      <w:r w:rsidRPr="00355425">
        <w:rPr>
          <w:b/>
          <w:i/>
          <w:sz w:val="22"/>
          <w:szCs w:val="22"/>
          <w:u w:val="single"/>
          <w:lang w:val="it-IT"/>
        </w:rPr>
        <w:t>Fondimpresa</w:t>
      </w:r>
      <w:proofErr w:type="spellEnd"/>
      <w:r w:rsidRPr="00355425">
        <w:rPr>
          <w:b/>
          <w:i/>
          <w:sz w:val="22"/>
          <w:szCs w:val="22"/>
          <w:u w:val="single"/>
          <w:lang w:val="it-IT"/>
        </w:rPr>
        <w:t>) che non dovessero essere stati ancora caricati nel Registro medesimo</w:t>
      </w:r>
      <w:r w:rsidRPr="00355425">
        <w:rPr>
          <w:i/>
          <w:sz w:val="22"/>
          <w:szCs w:val="22"/>
          <w:u w:val="single"/>
          <w:lang w:val="it-IT"/>
        </w:rPr>
        <w:t>)</w:t>
      </w:r>
    </w:p>
    <w:p w14:paraId="3E8525D8" w14:textId="77777777" w:rsidR="00483244" w:rsidRPr="00E92A9C" w:rsidRDefault="00483244" w:rsidP="008A40A8">
      <w:pPr>
        <w:spacing w:after="60" w:line="300" w:lineRule="exact"/>
        <w:ind w:right="98"/>
        <w:jc w:val="both"/>
        <w:rPr>
          <w:sz w:val="22"/>
          <w:szCs w:val="22"/>
          <w:lang w:val="it-IT"/>
        </w:rPr>
      </w:pPr>
    </w:p>
    <w:p w14:paraId="1509A2F1" w14:textId="77777777" w:rsidR="008A40A8" w:rsidRPr="00E92A9C" w:rsidRDefault="006E461D" w:rsidP="006E461D">
      <w:pPr>
        <w:spacing w:before="120" w:after="120" w:line="300" w:lineRule="exact"/>
        <w:ind w:right="96"/>
        <w:jc w:val="center"/>
        <w:rPr>
          <w:b/>
          <w:sz w:val="22"/>
          <w:szCs w:val="22"/>
          <w:lang w:val="it-IT"/>
        </w:rPr>
      </w:pPr>
      <w:r w:rsidRPr="00E92A9C">
        <w:rPr>
          <w:b/>
          <w:sz w:val="22"/>
          <w:szCs w:val="22"/>
          <w:lang w:val="it-IT"/>
        </w:rPr>
        <w:t>IL SOTTOSCRITTO</w:t>
      </w:r>
      <w:r w:rsidR="008A40A8" w:rsidRPr="00E92A9C">
        <w:rPr>
          <w:b/>
          <w:sz w:val="22"/>
          <w:szCs w:val="22"/>
          <w:lang w:val="it-IT"/>
        </w:rPr>
        <w:t xml:space="preserve"> DICHIARA</w:t>
      </w:r>
    </w:p>
    <w:p w14:paraId="2DBCB85D" w14:textId="77777777" w:rsidR="008A40A8" w:rsidRPr="00E92A9C" w:rsidRDefault="008A40A8" w:rsidP="008A40A8">
      <w:pPr>
        <w:spacing w:after="120" w:line="300" w:lineRule="exact"/>
        <w:ind w:left="142" w:right="96" w:hanging="142"/>
        <w:jc w:val="both"/>
        <w:rPr>
          <w:sz w:val="22"/>
          <w:szCs w:val="22"/>
          <w:lang w:val="it-IT"/>
        </w:rPr>
      </w:pPr>
      <w:r w:rsidRPr="00E92A9C">
        <w:rPr>
          <w:sz w:val="22"/>
          <w:szCs w:val="22"/>
          <w:lang w:val="it-IT"/>
        </w:rPr>
        <w:t xml:space="preserve">- </w:t>
      </w:r>
      <w:r w:rsidRPr="00E92A9C">
        <w:rPr>
          <w:b/>
          <w:sz w:val="22"/>
          <w:szCs w:val="22"/>
          <w:lang w:val="it-IT"/>
        </w:rPr>
        <w:t>che l’Azienda rappresentata</w:t>
      </w:r>
      <w:r w:rsidRPr="00E92A9C">
        <w:rPr>
          <w:sz w:val="22"/>
          <w:szCs w:val="22"/>
          <w:lang w:val="it-IT"/>
        </w:rPr>
        <w:t xml:space="preserve"> rientra nella seguente definizione prevista dall’Allegato 1 del Regolamento</w:t>
      </w:r>
      <w:r w:rsidR="00B33CA7" w:rsidRPr="00E92A9C">
        <w:rPr>
          <w:sz w:val="22"/>
          <w:szCs w:val="22"/>
          <w:lang w:val="it-IT"/>
        </w:rPr>
        <w:t xml:space="preserve"> (UE)</w:t>
      </w:r>
      <w:r w:rsidRPr="00E92A9C">
        <w:rPr>
          <w:sz w:val="22"/>
          <w:szCs w:val="22"/>
          <w:lang w:val="it-IT"/>
        </w:rPr>
        <w:t xml:space="preserve"> </w:t>
      </w:r>
      <w:r w:rsidR="00B33CA7" w:rsidRPr="00E92A9C">
        <w:rPr>
          <w:sz w:val="22"/>
          <w:szCs w:val="22"/>
          <w:lang w:val="it-IT"/>
        </w:rPr>
        <w:t>n. 651/2014 del 17 giugno 2014.</w:t>
      </w:r>
    </w:p>
    <w:p w14:paraId="3BF9A632" w14:textId="77777777" w:rsidR="008A40A8" w:rsidRPr="00E92A9C" w:rsidRDefault="008A40A8" w:rsidP="008A40A8">
      <w:pPr>
        <w:ind w:left="142" w:right="96" w:hanging="142"/>
        <w:jc w:val="center"/>
        <w:rPr>
          <w:i/>
          <w:sz w:val="22"/>
          <w:szCs w:val="22"/>
          <w:u w:val="single"/>
          <w:lang w:val="it-IT"/>
        </w:rPr>
      </w:pPr>
      <w:r w:rsidRPr="00E92A9C">
        <w:rPr>
          <w:i/>
          <w:sz w:val="22"/>
          <w:szCs w:val="22"/>
          <w:u w:val="single"/>
          <w:lang w:val="it-IT"/>
        </w:rPr>
        <w:t>(</w:t>
      </w:r>
      <w:r w:rsidR="0059348A" w:rsidRPr="00E92A9C">
        <w:rPr>
          <w:i/>
          <w:sz w:val="22"/>
          <w:szCs w:val="22"/>
          <w:u w:val="single"/>
          <w:lang w:val="it-IT"/>
        </w:rPr>
        <w:t>selezionare</w:t>
      </w:r>
      <w:r w:rsidR="00DA39DC" w:rsidRPr="00E92A9C">
        <w:rPr>
          <w:i/>
          <w:sz w:val="22"/>
          <w:szCs w:val="22"/>
          <w:u w:val="single"/>
          <w:lang w:val="it-IT"/>
        </w:rPr>
        <w:t xml:space="preserve"> la classificazione</w:t>
      </w:r>
      <w:r w:rsidRPr="00E92A9C">
        <w:rPr>
          <w:i/>
          <w:sz w:val="22"/>
          <w:szCs w:val="22"/>
          <w:u w:val="single"/>
          <w:lang w:val="it-IT"/>
        </w:rPr>
        <w:t xml:space="preserve"> appropriata)</w:t>
      </w:r>
    </w:p>
    <w:p w14:paraId="7369A0E8" w14:textId="77777777" w:rsidR="008A40A8" w:rsidRPr="00E92A9C" w:rsidRDefault="008A40A8" w:rsidP="008A40A8">
      <w:pPr>
        <w:ind w:left="142" w:right="96" w:hanging="142"/>
        <w:jc w:val="center"/>
        <w:rPr>
          <w:sz w:val="16"/>
          <w:szCs w:val="16"/>
          <w:lang w:val="it-IT"/>
        </w:rPr>
      </w:pPr>
    </w:p>
    <w:p w14:paraId="364ECED5" w14:textId="77777777" w:rsidR="008A40A8" w:rsidRPr="00E92A9C" w:rsidRDefault="008A40A8" w:rsidP="008A40A8">
      <w:pPr>
        <w:ind w:left="142" w:right="96"/>
        <w:jc w:val="center"/>
        <w:rPr>
          <w:b/>
          <w:i/>
          <w:sz w:val="22"/>
          <w:szCs w:val="22"/>
          <w:lang w:val="it-IT"/>
        </w:rPr>
      </w:pPr>
      <w:r w:rsidRPr="00E92A9C">
        <w:rPr>
          <w:sz w:val="22"/>
          <w:szCs w:val="22"/>
          <w:lang w:val="it-IT"/>
        </w:rPr>
        <w:t xml:space="preserve">[  ] </w:t>
      </w:r>
      <w:r w:rsidRPr="00E92A9C">
        <w:rPr>
          <w:b/>
          <w:i/>
          <w:sz w:val="22"/>
          <w:szCs w:val="22"/>
          <w:lang w:val="it-IT"/>
        </w:rPr>
        <w:t>Micro Impresa</w:t>
      </w:r>
      <w:r w:rsidRPr="00E92A9C">
        <w:rPr>
          <w:sz w:val="22"/>
          <w:szCs w:val="22"/>
          <w:lang w:val="it-IT"/>
        </w:rPr>
        <w:t xml:space="preserve">  </w:t>
      </w:r>
      <w:r w:rsidRPr="00E92A9C">
        <w:rPr>
          <w:sz w:val="22"/>
          <w:szCs w:val="22"/>
          <w:lang w:val="it-IT"/>
        </w:rPr>
        <w:tab/>
        <w:t xml:space="preserve">    [  ] </w:t>
      </w:r>
      <w:r w:rsidRPr="00E92A9C">
        <w:rPr>
          <w:b/>
          <w:i/>
          <w:sz w:val="22"/>
          <w:szCs w:val="22"/>
          <w:lang w:val="it-IT"/>
        </w:rPr>
        <w:t>Piccola Impresa</w:t>
      </w:r>
      <w:r w:rsidRPr="00E92A9C">
        <w:rPr>
          <w:sz w:val="22"/>
          <w:szCs w:val="22"/>
          <w:lang w:val="it-IT"/>
        </w:rPr>
        <w:t xml:space="preserve">  </w:t>
      </w:r>
      <w:r w:rsidRPr="00E92A9C">
        <w:rPr>
          <w:sz w:val="22"/>
          <w:szCs w:val="22"/>
          <w:lang w:val="it-IT"/>
        </w:rPr>
        <w:tab/>
        <w:t xml:space="preserve"> </w:t>
      </w:r>
      <w:r w:rsidRPr="00E92A9C">
        <w:rPr>
          <w:sz w:val="22"/>
          <w:szCs w:val="22"/>
          <w:lang w:val="it-IT"/>
        </w:rPr>
        <w:tab/>
        <w:t xml:space="preserve">[  ] </w:t>
      </w:r>
      <w:r w:rsidRPr="00E92A9C">
        <w:rPr>
          <w:b/>
          <w:i/>
          <w:sz w:val="22"/>
          <w:szCs w:val="22"/>
          <w:lang w:val="it-IT"/>
        </w:rPr>
        <w:t xml:space="preserve">Media Impresa </w:t>
      </w:r>
      <w:r w:rsidRPr="00E92A9C">
        <w:rPr>
          <w:b/>
          <w:i/>
          <w:sz w:val="22"/>
          <w:szCs w:val="22"/>
          <w:lang w:val="it-IT"/>
        </w:rPr>
        <w:tab/>
        <w:t xml:space="preserve">   </w:t>
      </w:r>
      <w:r w:rsidRPr="00E92A9C">
        <w:rPr>
          <w:sz w:val="22"/>
          <w:szCs w:val="22"/>
          <w:lang w:val="it-IT"/>
        </w:rPr>
        <w:t xml:space="preserve">[ ] </w:t>
      </w:r>
      <w:r w:rsidRPr="00E92A9C">
        <w:rPr>
          <w:b/>
          <w:i/>
          <w:sz w:val="22"/>
          <w:szCs w:val="22"/>
          <w:lang w:val="it-IT"/>
        </w:rPr>
        <w:t>Grande Impresa</w:t>
      </w:r>
    </w:p>
    <w:p w14:paraId="0861803F" w14:textId="77777777" w:rsidR="008A40A8" w:rsidRPr="003D31B1" w:rsidRDefault="008A40A8" w:rsidP="00F11964">
      <w:pPr>
        <w:pStyle w:val="Corpotesto"/>
        <w:spacing w:after="60"/>
        <w:rPr>
          <w:sz w:val="22"/>
          <w:szCs w:val="22"/>
          <w:u w:val="single"/>
          <w:lang w:val="it-IT"/>
        </w:rPr>
      </w:pPr>
    </w:p>
    <w:p w14:paraId="1F81B393" w14:textId="77777777" w:rsidR="00E72597" w:rsidRPr="00E92A9C" w:rsidRDefault="002B61EB" w:rsidP="00037CDF">
      <w:pPr>
        <w:pStyle w:val="Default"/>
        <w:numPr>
          <w:ilvl w:val="0"/>
          <w:numId w:val="19"/>
        </w:numPr>
        <w:spacing w:line="300" w:lineRule="exact"/>
        <w:ind w:left="142" w:hanging="142"/>
        <w:jc w:val="both"/>
        <w:rPr>
          <w:rFonts w:ascii="Times New Roman" w:hAnsi="Times New Roman" w:cs="Times New Roman"/>
          <w:b/>
          <w:i/>
          <w:sz w:val="22"/>
          <w:szCs w:val="22"/>
        </w:rPr>
      </w:pPr>
      <w:r w:rsidRPr="00E92A9C">
        <w:rPr>
          <w:rFonts w:ascii="Times New Roman" w:hAnsi="Times New Roman" w:cs="Times New Roman"/>
          <w:sz w:val="22"/>
          <w:szCs w:val="22"/>
        </w:rPr>
        <w:t xml:space="preserve">che l’Azienda </w:t>
      </w:r>
      <w:r w:rsidR="006E461D" w:rsidRPr="00E92A9C">
        <w:rPr>
          <w:rFonts w:ascii="Times New Roman" w:hAnsi="Times New Roman" w:cs="Times New Roman"/>
          <w:b/>
          <w:sz w:val="22"/>
          <w:szCs w:val="22"/>
        </w:rPr>
        <w:t xml:space="preserve">applica </w:t>
      </w:r>
      <w:r w:rsidRPr="00E92A9C">
        <w:rPr>
          <w:rFonts w:ascii="Times New Roman" w:hAnsi="Times New Roman" w:cs="Times New Roman"/>
          <w:b/>
          <w:sz w:val="22"/>
          <w:szCs w:val="22"/>
        </w:rPr>
        <w:t>i</w:t>
      </w:r>
      <w:r w:rsidR="006E461D" w:rsidRPr="00E92A9C">
        <w:rPr>
          <w:rFonts w:ascii="Times New Roman" w:hAnsi="Times New Roman" w:cs="Times New Roman"/>
          <w:b/>
          <w:sz w:val="22"/>
          <w:szCs w:val="22"/>
        </w:rPr>
        <w:t>l Regolamento</w:t>
      </w:r>
      <w:r w:rsidR="00D91741" w:rsidRPr="00E92A9C">
        <w:rPr>
          <w:rFonts w:ascii="Times New Roman" w:hAnsi="Times New Roman" w:cs="Times New Roman"/>
          <w:b/>
          <w:sz w:val="22"/>
          <w:szCs w:val="22"/>
        </w:rPr>
        <w:t xml:space="preserve"> di seguito indicato</w:t>
      </w:r>
      <w:r w:rsidRPr="00E92A9C">
        <w:rPr>
          <w:rFonts w:ascii="Times New Roman" w:hAnsi="Times New Roman" w:cs="Times New Roman"/>
          <w:b/>
          <w:sz w:val="22"/>
          <w:szCs w:val="22"/>
        </w:rPr>
        <w:t>,</w:t>
      </w:r>
      <w:r w:rsidR="006E461D" w:rsidRPr="00E92A9C">
        <w:rPr>
          <w:rFonts w:ascii="Times New Roman" w:hAnsi="Times New Roman" w:cs="Times New Roman"/>
          <w:b/>
          <w:sz w:val="22"/>
          <w:szCs w:val="22"/>
        </w:rPr>
        <w:t xml:space="preserve"> </w:t>
      </w:r>
      <w:r w:rsidR="006E461D" w:rsidRPr="00E92A9C">
        <w:rPr>
          <w:rFonts w:ascii="Times New Roman" w:hAnsi="Times New Roman" w:cs="Times New Roman"/>
          <w:sz w:val="22"/>
          <w:szCs w:val="22"/>
        </w:rPr>
        <w:t>essendo in possesso dei requisiti da esso previsti</w:t>
      </w:r>
      <w:r w:rsidR="00E72597" w:rsidRPr="00E92A9C">
        <w:rPr>
          <w:rFonts w:ascii="Times New Roman" w:hAnsi="Times New Roman" w:cs="Times New Roman"/>
          <w:sz w:val="22"/>
          <w:szCs w:val="22"/>
        </w:rPr>
        <w:t xml:space="preserve">, nell’ambito del </w:t>
      </w:r>
      <w:r w:rsidR="00E72597" w:rsidRPr="00E92A9C">
        <w:rPr>
          <w:rFonts w:ascii="Times New Roman" w:hAnsi="Times New Roman" w:cs="Times New Roman"/>
          <w:b/>
          <w:sz w:val="22"/>
          <w:szCs w:val="22"/>
        </w:rPr>
        <w:t>seguente Regime di Aiuti:</w:t>
      </w:r>
      <w:r w:rsidR="00E72597" w:rsidRPr="00E92A9C">
        <w:rPr>
          <w:rFonts w:ascii="Times New Roman" w:hAnsi="Times New Roman" w:cs="Times New Roman"/>
          <w:b/>
          <w:i/>
          <w:sz w:val="22"/>
          <w:szCs w:val="22"/>
        </w:rPr>
        <w:t xml:space="preserve"> </w:t>
      </w:r>
    </w:p>
    <w:p w14:paraId="4DD2DB34" w14:textId="77777777" w:rsidR="006E461D" w:rsidRPr="00E92A9C" w:rsidRDefault="00E72597" w:rsidP="00037CDF">
      <w:pPr>
        <w:pStyle w:val="Default"/>
        <w:spacing w:line="300" w:lineRule="exact"/>
        <w:ind w:left="142"/>
        <w:jc w:val="both"/>
        <w:rPr>
          <w:rFonts w:ascii="Times New Roman" w:hAnsi="Times New Roman" w:cs="Times New Roman"/>
        </w:rPr>
      </w:pPr>
      <w:r w:rsidRPr="00E92A9C">
        <w:rPr>
          <w:rFonts w:ascii="Times New Roman" w:hAnsi="Times New Roman" w:cs="Times New Roman"/>
          <w:b/>
          <w:i/>
        </w:rPr>
        <w:t xml:space="preserve">“Fondi interprofessionali per la formazione continua </w:t>
      </w:r>
      <w:r w:rsidRPr="00E92A9C">
        <w:rPr>
          <w:rFonts w:ascii="Times New Roman" w:hAnsi="Times New Roman" w:cs="Times New Roman"/>
          <w:b/>
        </w:rPr>
        <w:t xml:space="preserve">- </w:t>
      </w:r>
      <w:r w:rsidRPr="00E92A9C">
        <w:rPr>
          <w:rFonts w:ascii="Times New Roman" w:hAnsi="Times New Roman" w:cs="Times New Roman"/>
          <w:b/>
          <w:i/>
        </w:rPr>
        <w:t xml:space="preserve">Regolamento per la concessione di aiuti </w:t>
      </w:r>
      <w:r w:rsidRPr="00355425">
        <w:rPr>
          <w:rFonts w:ascii="Times New Roman" w:hAnsi="Times New Roman" w:cs="Times New Roman"/>
          <w:b/>
          <w:i/>
        </w:rPr>
        <w:t>alle imprese per attività di formazione continua in esenzione ai sensi del Regolamento (CE) n. 651/2014</w:t>
      </w:r>
      <w:r w:rsidR="00FE760F" w:rsidRPr="00355425">
        <w:rPr>
          <w:rFonts w:ascii="Times New Roman" w:hAnsi="Times New Roman" w:cs="Times New Roman"/>
          <w:b/>
          <w:i/>
        </w:rPr>
        <w:t xml:space="preserve"> – SA 40411</w:t>
      </w:r>
      <w:r w:rsidRPr="00355425">
        <w:rPr>
          <w:rFonts w:ascii="Times New Roman" w:hAnsi="Times New Roman" w:cs="Times New Roman"/>
          <w:b/>
          <w:i/>
        </w:rPr>
        <w:t>"</w:t>
      </w:r>
      <w:r w:rsidRPr="00E92A9C">
        <w:rPr>
          <w:rFonts w:ascii="Times New Roman" w:hAnsi="Times New Roman" w:cs="Times New Roman"/>
          <w:b/>
          <w:i/>
        </w:rPr>
        <w:t xml:space="preserve"> - </w:t>
      </w:r>
      <w:r w:rsidRPr="00E92A9C">
        <w:rPr>
          <w:rFonts w:ascii="Times New Roman" w:hAnsi="Times New Roman" w:cs="Times New Roman"/>
          <w:i/>
        </w:rPr>
        <w:t xml:space="preserve">approvato con </w:t>
      </w:r>
      <w:r w:rsidRPr="00E92A9C">
        <w:rPr>
          <w:rFonts w:ascii="Times New Roman" w:hAnsi="Times New Roman" w:cs="Times New Roman"/>
          <w:bCs/>
          <w:i/>
        </w:rPr>
        <w:t>D.D. 27\</w:t>
      </w:r>
      <w:proofErr w:type="spellStart"/>
      <w:r w:rsidRPr="00E92A9C">
        <w:rPr>
          <w:rFonts w:ascii="Times New Roman" w:hAnsi="Times New Roman" w:cs="Times New Roman"/>
          <w:bCs/>
          <w:i/>
        </w:rPr>
        <w:t>Segr</w:t>
      </w:r>
      <w:proofErr w:type="spellEnd"/>
      <w:r w:rsidRPr="00E92A9C">
        <w:rPr>
          <w:rFonts w:ascii="Times New Roman" w:hAnsi="Times New Roman" w:cs="Times New Roman"/>
          <w:bCs/>
          <w:i/>
        </w:rPr>
        <w:t>. D.G.\2014 del 12.11.2014 e successivo D.D. 96\</w:t>
      </w:r>
      <w:proofErr w:type="spellStart"/>
      <w:r w:rsidRPr="00E92A9C">
        <w:rPr>
          <w:rFonts w:ascii="Times New Roman" w:hAnsi="Times New Roman" w:cs="Times New Roman"/>
          <w:bCs/>
          <w:i/>
        </w:rPr>
        <w:t>Segr</w:t>
      </w:r>
      <w:proofErr w:type="spellEnd"/>
      <w:r w:rsidRPr="00E92A9C">
        <w:rPr>
          <w:rFonts w:ascii="Times New Roman" w:hAnsi="Times New Roman" w:cs="Times New Roman"/>
          <w:bCs/>
          <w:i/>
        </w:rPr>
        <w:t>. D.G.\2014 del 17.12.2014 di modifica</w:t>
      </w:r>
      <w:r w:rsidR="006E4A7C" w:rsidRPr="00E92A9C">
        <w:rPr>
          <w:rFonts w:ascii="Times New Roman" w:hAnsi="Times New Roman" w:cs="Times New Roman"/>
          <w:bCs/>
          <w:i/>
        </w:rPr>
        <w:t xml:space="preserve">, </w:t>
      </w:r>
      <w:r w:rsidRPr="00E92A9C">
        <w:rPr>
          <w:rFonts w:ascii="Times New Roman" w:hAnsi="Times New Roman" w:cs="Times New Roman"/>
        </w:rPr>
        <w:t xml:space="preserve">comunicato alla Commissione Europea </w:t>
      </w:r>
      <w:r w:rsidRPr="00E92A9C">
        <w:rPr>
          <w:rFonts w:ascii="Times New Roman" w:hAnsi="Times New Roman" w:cs="Times New Roman"/>
        </w:rPr>
        <w:lastRenderedPageBreak/>
        <w:t xml:space="preserve">attraverso il sistema di notifica elettronica della Commissione (SANI) </w:t>
      </w:r>
      <w:r w:rsidR="00D91741" w:rsidRPr="00E92A9C">
        <w:rPr>
          <w:rFonts w:ascii="Times New Roman" w:hAnsi="Times New Roman" w:cs="Times New Roman"/>
        </w:rPr>
        <w:t>–</w:t>
      </w:r>
      <w:r w:rsidRPr="00E92A9C">
        <w:rPr>
          <w:rFonts w:ascii="Times New Roman" w:hAnsi="Times New Roman" w:cs="Times New Roman"/>
        </w:rPr>
        <w:t xml:space="preserve"> </w:t>
      </w:r>
      <w:r w:rsidR="008924F7">
        <w:rPr>
          <w:rFonts w:ascii="Times New Roman" w:hAnsi="Times New Roman" w:cs="Times New Roman"/>
        </w:rPr>
        <w:t xml:space="preserve"> </w:t>
      </w:r>
      <w:r w:rsidRPr="00E92A9C">
        <w:rPr>
          <w:rFonts w:ascii="Times New Roman" w:hAnsi="Times New Roman" w:cs="Times New Roman"/>
          <w:u w:val="single"/>
        </w:rPr>
        <w:t>Numero identificativo del Regime di Aiuti 83883</w:t>
      </w:r>
      <w:r w:rsidRPr="00E92A9C">
        <w:rPr>
          <w:rFonts w:ascii="Times New Roman" w:hAnsi="Times New Roman" w:cs="Times New Roman"/>
        </w:rPr>
        <w:t>.</w:t>
      </w:r>
    </w:p>
    <w:p w14:paraId="2D303AB3" w14:textId="77777777" w:rsidR="006E461D" w:rsidRPr="00E92A9C" w:rsidRDefault="006E461D" w:rsidP="006E461D">
      <w:pPr>
        <w:ind w:right="96"/>
        <w:jc w:val="both"/>
        <w:rPr>
          <w:sz w:val="12"/>
          <w:szCs w:val="12"/>
          <w:lang w:val="it-IT"/>
        </w:rPr>
      </w:pPr>
    </w:p>
    <w:p w14:paraId="2E48B294" w14:textId="77777777" w:rsidR="006E461D" w:rsidRDefault="006E461D" w:rsidP="004B2262">
      <w:pPr>
        <w:spacing w:after="60" w:line="360" w:lineRule="auto"/>
        <w:ind w:right="98"/>
        <w:jc w:val="center"/>
        <w:rPr>
          <w:sz w:val="22"/>
          <w:szCs w:val="22"/>
          <w:u w:val="single"/>
          <w:lang w:val="it-IT"/>
        </w:rPr>
      </w:pPr>
      <w:r w:rsidRPr="00E92A9C">
        <w:rPr>
          <w:sz w:val="22"/>
          <w:szCs w:val="22"/>
          <w:u w:val="single"/>
          <w:lang w:val="it-IT"/>
        </w:rPr>
        <w:t>(</w:t>
      </w:r>
      <w:r w:rsidR="004B2262" w:rsidRPr="00E92A9C">
        <w:rPr>
          <w:i/>
          <w:sz w:val="22"/>
          <w:szCs w:val="22"/>
          <w:u w:val="single"/>
          <w:lang w:val="it-IT"/>
        </w:rPr>
        <w:t>barrare solo</w:t>
      </w:r>
      <w:r w:rsidRPr="00E92A9C">
        <w:rPr>
          <w:i/>
          <w:sz w:val="22"/>
          <w:szCs w:val="22"/>
          <w:u w:val="single"/>
          <w:lang w:val="it-IT"/>
        </w:rPr>
        <w:t xml:space="preserve"> il regolamento da applicare e </w:t>
      </w:r>
      <w:r w:rsidR="004B2262" w:rsidRPr="00E92A9C">
        <w:rPr>
          <w:i/>
          <w:sz w:val="22"/>
          <w:szCs w:val="22"/>
          <w:u w:val="single"/>
          <w:lang w:val="it-IT"/>
        </w:rPr>
        <w:t xml:space="preserve">compilare </w:t>
      </w:r>
      <w:r w:rsidRPr="00E92A9C">
        <w:rPr>
          <w:i/>
          <w:sz w:val="22"/>
          <w:szCs w:val="22"/>
          <w:u w:val="single"/>
          <w:lang w:val="it-IT"/>
        </w:rPr>
        <w:t>la relativa dichiarazione)</w:t>
      </w:r>
      <w:r w:rsidRPr="00E92A9C">
        <w:rPr>
          <w:sz w:val="22"/>
          <w:szCs w:val="22"/>
          <w:u w:val="single"/>
          <w:lang w:val="it-IT"/>
        </w:rPr>
        <w:t>:</w:t>
      </w:r>
    </w:p>
    <w:p w14:paraId="35F7B188" w14:textId="77777777" w:rsidR="00DA39DC" w:rsidRDefault="00DA39DC" w:rsidP="006E461D">
      <w:pPr>
        <w:ind w:right="96"/>
        <w:jc w:val="center"/>
        <w:rPr>
          <w:sz w:val="22"/>
          <w:szCs w:val="22"/>
          <w:u w:val="single"/>
          <w:lang w:val="it-IT"/>
        </w:rPr>
      </w:pPr>
    </w:p>
    <w:tbl>
      <w:tblPr>
        <w:tblW w:w="9961"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12"/>
      </w:tblGrid>
      <w:tr w:rsidR="005F1EB9" w:rsidRPr="008812F2" w14:paraId="7BFADC6C" w14:textId="77777777" w:rsidTr="0015638F">
        <w:tc>
          <w:tcPr>
            <w:tcW w:w="9961" w:type="dxa"/>
          </w:tcPr>
          <w:p w14:paraId="7A62791B" w14:textId="77777777" w:rsidR="005F1EB9" w:rsidRPr="00763D7C" w:rsidRDefault="005F1EB9" w:rsidP="0015638F">
            <w:pPr>
              <w:jc w:val="both"/>
              <w:rPr>
                <w:sz w:val="8"/>
                <w:szCs w:val="8"/>
                <w:lang w:val="it-IT"/>
              </w:rPr>
            </w:pPr>
          </w:p>
          <w:p w14:paraId="2ECD04AF" w14:textId="3919FE5F" w:rsidR="005F1EB9" w:rsidRPr="00355425" w:rsidRDefault="005F1EB9" w:rsidP="0015638F">
            <w:pPr>
              <w:spacing w:after="60" w:line="300" w:lineRule="exact"/>
              <w:jc w:val="both"/>
              <w:rPr>
                <w:sz w:val="22"/>
                <w:szCs w:val="22"/>
                <w:lang w:val="it-IT"/>
              </w:rPr>
            </w:pPr>
            <w:r w:rsidRPr="00355425">
              <w:rPr>
                <w:sz w:val="22"/>
                <w:szCs w:val="22"/>
                <w:lang w:val="it-IT"/>
              </w:rPr>
              <w:t xml:space="preserve">[  ] </w:t>
            </w:r>
            <w:r w:rsidRPr="00355425">
              <w:rPr>
                <w:b/>
                <w:sz w:val="22"/>
                <w:szCs w:val="22"/>
                <w:u w:val="single"/>
                <w:lang w:val="it-IT"/>
              </w:rPr>
              <w:t>Regolamento (UE) N. 1407/2013 della Commissione del 18 dicembre 2013</w:t>
            </w:r>
            <w:r w:rsidRPr="00355425">
              <w:rPr>
                <w:sz w:val="22"/>
                <w:szCs w:val="22"/>
                <w:lang w:val="it-IT"/>
              </w:rPr>
              <w:t xml:space="preserve">, relativo all’applicazione degli articoli 107 e 108 del trattato agli aiuti </w:t>
            </w:r>
            <w:r w:rsidRPr="00355425">
              <w:rPr>
                <w:b/>
                <w:sz w:val="22"/>
                <w:szCs w:val="22"/>
                <w:lang w:val="it-IT"/>
              </w:rPr>
              <w:t xml:space="preserve">“de </w:t>
            </w:r>
            <w:proofErr w:type="spellStart"/>
            <w:r w:rsidRPr="00355425">
              <w:rPr>
                <w:b/>
                <w:sz w:val="22"/>
                <w:szCs w:val="22"/>
                <w:lang w:val="it-IT"/>
              </w:rPr>
              <w:t>minimis</w:t>
            </w:r>
            <w:proofErr w:type="spellEnd"/>
            <w:r w:rsidRPr="00355425">
              <w:rPr>
                <w:b/>
                <w:sz w:val="22"/>
                <w:szCs w:val="22"/>
                <w:lang w:val="it-IT"/>
              </w:rPr>
              <w:t>”</w:t>
            </w:r>
            <w:r w:rsidRPr="00355425">
              <w:rPr>
                <w:sz w:val="22"/>
                <w:szCs w:val="22"/>
                <w:lang w:val="it-IT"/>
              </w:rPr>
              <w:t xml:space="preserve">, pubblicato sulla GUUE L. 352 del 24.12.2013.  </w:t>
            </w:r>
          </w:p>
          <w:p w14:paraId="0A397B6E" w14:textId="77777777" w:rsidR="005F1EB9" w:rsidRPr="00355425" w:rsidRDefault="005F1EB9" w:rsidP="0015638F">
            <w:pPr>
              <w:spacing w:after="60" w:line="300" w:lineRule="exact"/>
              <w:jc w:val="both"/>
              <w:rPr>
                <w:b/>
                <w:sz w:val="22"/>
                <w:szCs w:val="22"/>
                <w:lang w:val="it-IT"/>
              </w:rPr>
            </w:pPr>
            <w:r w:rsidRPr="00355425">
              <w:rPr>
                <w:sz w:val="22"/>
                <w:szCs w:val="22"/>
                <w:lang w:val="it-IT"/>
              </w:rPr>
              <w:t xml:space="preserve">A tal fine, </w:t>
            </w:r>
            <w:r w:rsidRPr="00355425">
              <w:rPr>
                <w:b/>
                <w:sz w:val="22"/>
                <w:szCs w:val="22"/>
                <w:lang w:val="it-IT"/>
              </w:rPr>
              <w:t>dichiara che l’Azienda rappresentata:</w:t>
            </w:r>
          </w:p>
          <w:p w14:paraId="5A40D3DF" w14:textId="77777777" w:rsidR="005F1EB9" w:rsidRPr="00355425" w:rsidRDefault="005F1EB9" w:rsidP="0015638F">
            <w:pPr>
              <w:spacing w:after="60" w:line="300" w:lineRule="exact"/>
              <w:jc w:val="both"/>
              <w:rPr>
                <w:sz w:val="22"/>
                <w:szCs w:val="22"/>
                <w:lang w:val="it-IT"/>
              </w:rPr>
            </w:pPr>
            <w:r w:rsidRPr="00355425">
              <w:rPr>
                <w:b/>
                <w:sz w:val="22"/>
                <w:szCs w:val="22"/>
                <w:lang w:val="it-IT"/>
              </w:rPr>
              <w:t xml:space="preserve"> </w:t>
            </w:r>
            <w:r w:rsidRPr="00355425">
              <w:rPr>
                <w:sz w:val="22"/>
                <w:szCs w:val="22"/>
                <w:lang w:val="it-IT"/>
              </w:rPr>
              <w:t xml:space="preserve"> non è controllata né controlla, direttamente o indirettamente, altre imprese.</w:t>
            </w:r>
          </w:p>
          <w:p w14:paraId="040CF299" w14:textId="77777777" w:rsidR="005F1EB9" w:rsidRPr="00355425" w:rsidRDefault="005F1EB9" w:rsidP="0015638F">
            <w:pPr>
              <w:spacing w:after="60" w:line="300" w:lineRule="exact"/>
              <w:jc w:val="both"/>
              <w:rPr>
                <w:sz w:val="22"/>
                <w:szCs w:val="22"/>
                <w:lang w:val="it-IT"/>
              </w:rPr>
            </w:pPr>
            <w:r w:rsidRPr="00355425">
              <w:rPr>
                <w:sz w:val="22"/>
                <w:szCs w:val="22"/>
                <w:lang w:val="it-IT"/>
              </w:rPr>
              <w:t xml:space="preserve"> controlla, anche indirettamente, le imprese seguenti aventi sede legale in Italia, per ciascuna delle quali presenta questa dichiarazione: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206"/>
              <w:gridCol w:w="3207"/>
            </w:tblGrid>
            <w:tr w:rsidR="005F1EB9" w:rsidRPr="00E86FC1" w14:paraId="4E9428C1" w14:textId="77777777" w:rsidTr="0015638F">
              <w:tc>
                <w:tcPr>
                  <w:tcW w:w="3206" w:type="dxa"/>
                </w:tcPr>
                <w:p w14:paraId="7FC39039" w14:textId="77777777" w:rsidR="005F1EB9" w:rsidRPr="00355425" w:rsidRDefault="005F1EB9" w:rsidP="0015638F">
                  <w:pPr>
                    <w:spacing w:after="60" w:line="300" w:lineRule="exact"/>
                    <w:jc w:val="center"/>
                    <w:rPr>
                      <w:i/>
                      <w:sz w:val="20"/>
                      <w:szCs w:val="20"/>
                      <w:lang w:val="it-IT"/>
                    </w:rPr>
                  </w:pPr>
                  <w:r w:rsidRPr="00355425">
                    <w:rPr>
                      <w:i/>
                      <w:sz w:val="20"/>
                      <w:szCs w:val="20"/>
                      <w:lang w:val="it-IT"/>
                    </w:rPr>
                    <w:t>Denominazione e ragione sociale</w:t>
                  </w:r>
                </w:p>
              </w:tc>
              <w:tc>
                <w:tcPr>
                  <w:tcW w:w="3206" w:type="dxa"/>
                </w:tcPr>
                <w:p w14:paraId="0C80E733" w14:textId="77777777" w:rsidR="005F1EB9" w:rsidRPr="00355425" w:rsidRDefault="005F1EB9" w:rsidP="0015638F">
                  <w:pPr>
                    <w:spacing w:after="60" w:line="300" w:lineRule="exact"/>
                    <w:jc w:val="center"/>
                    <w:rPr>
                      <w:i/>
                      <w:sz w:val="20"/>
                      <w:szCs w:val="20"/>
                      <w:lang w:val="it-IT"/>
                    </w:rPr>
                  </w:pPr>
                  <w:r w:rsidRPr="00355425">
                    <w:rPr>
                      <w:i/>
                      <w:sz w:val="20"/>
                      <w:szCs w:val="20"/>
                      <w:lang w:val="it-IT"/>
                    </w:rPr>
                    <w:t>Sede legale</w:t>
                  </w:r>
                </w:p>
              </w:tc>
              <w:tc>
                <w:tcPr>
                  <w:tcW w:w="3207" w:type="dxa"/>
                </w:tcPr>
                <w:p w14:paraId="4832592F" w14:textId="77777777" w:rsidR="005F1EB9" w:rsidRPr="00355425" w:rsidRDefault="005F1EB9" w:rsidP="0015638F">
                  <w:pPr>
                    <w:spacing w:after="60" w:line="300" w:lineRule="exact"/>
                    <w:jc w:val="center"/>
                    <w:rPr>
                      <w:i/>
                      <w:sz w:val="20"/>
                      <w:szCs w:val="20"/>
                      <w:lang w:val="it-IT"/>
                    </w:rPr>
                  </w:pPr>
                  <w:r w:rsidRPr="00355425">
                    <w:rPr>
                      <w:i/>
                      <w:sz w:val="20"/>
                      <w:szCs w:val="20"/>
                      <w:lang w:val="it-IT"/>
                    </w:rPr>
                    <w:t>Codice fiscale</w:t>
                  </w:r>
                </w:p>
              </w:tc>
            </w:tr>
            <w:tr w:rsidR="005F1EB9" w:rsidRPr="00E86FC1" w14:paraId="1F04153D" w14:textId="77777777" w:rsidTr="0015638F">
              <w:tc>
                <w:tcPr>
                  <w:tcW w:w="3206" w:type="dxa"/>
                </w:tcPr>
                <w:p w14:paraId="24EC554C" w14:textId="77777777" w:rsidR="005F1EB9" w:rsidRPr="00355425" w:rsidRDefault="005F1EB9" w:rsidP="0015638F">
                  <w:pPr>
                    <w:jc w:val="both"/>
                    <w:rPr>
                      <w:sz w:val="22"/>
                      <w:szCs w:val="22"/>
                      <w:lang w:val="it-IT"/>
                    </w:rPr>
                  </w:pPr>
                </w:p>
              </w:tc>
              <w:tc>
                <w:tcPr>
                  <w:tcW w:w="3206" w:type="dxa"/>
                </w:tcPr>
                <w:p w14:paraId="19910EA4" w14:textId="77777777" w:rsidR="005F1EB9" w:rsidRPr="00355425" w:rsidRDefault="005F1EB9" w:rsidP="0015638F">
                  <w:pPr>
                    <w:jc w:val="both"/>
                    <w:rPr>
                      <w:sz w:val="22"/>
                      <w:szCs w:val="22"/>
                      <w:lang w:val="it-IT"/>
                    </w:rPr>
                  </w:pPr>
                </w:p>
              </w:tc>
              <w:tc>
                <w:tcPr>
                  <w:tcW w:w="3207" w:type="dxa"/>
                </w:tcPr>
                <w:p w14:paraId="6CEB6EBC" w14:textId="77777777" w:rsidR="005F1EB9" w:rsidRPr="00355425" w:rsidRDefault="005F1EB9" w:rsidP="0015638F">
                  <w:pPr>
                    <w:jc w:val="both"/>
                    <w:rPr>
                      <w:sz w:val="22"/>
                      <w:szCs w:val="22"/>
                      <w:lang w:val="it-IT"/>
                    </w:rPr>
                  </w:pPr>
                </w:p>
              </w:tc>
            </w:tr>
            <w:tr w:rsidR="005F1EB9" w:rsidRPr="00E86FC1" w14:paraId="1DFF7109" w14:textId="77777777" w:rsidTr="0015638F">
              <w:tc>
                <w:tcPr>
                  <w:tcW w:w="3206" w:type="dxa"/>
                </w:tcPr>
                <w:p w14:paraId="7AAF9136" w14:textId="77777777" w:rsidR="005F1EB9" w:rsidRPr="00355425" w:rsidRDefault="005F1EB9" w:rsidP="0015638F">
                  <w:pPr>
                    <w:jc w:val="both"/>
                    <w:rPr>
                      <w:sz w:val="22"/>
                      <w:szCs w:val="22"/>
                      <w:lang w:val="it-IT"/>
                    </w:rPr>
                  </w:pPr>
                </w:p>
              </w:tc>
              <w:tc>
                <w:tcPr>
                  <w:tcW w:w="3206" w:type="dxa"/>
                </w:tcPr>
                <w:p w14:paraId="3C62AC78" w14:textId="77777777" w:rsidR="005F1EB9" w:rsidRPr="00355425" w:rsidRDefault="005F1EB9" w:rsidP="0015638F">
                  <w:pPr>
                    <w:jc w:val="both"/>
                    <w:rPr>
                      <w:sz w:val="22"/>
                      <w:szCs w:val="22"/>
                      <w:lang w:val="it-IT"/>
                    </w:rPr>
                  </w:pPr>
                </w:p>
              </w:tc>
              <w:tc>
                <w:tcPr>
                  <w:tcW w:w="3207" w:type="dxa"/>
                </w:tcPr>
                <w:p w14:paraId="307F4825" w14:textId="77777777" w:rsidR="005F1EB9" w:rsidRPr="00355425" w:rsidRDefault="005F1EB9" w:rsidP="0015638F">
                  <w:pPr>
                    <w:jc w:val="both"/>
                    <w:rPr>
                      <w:sz w:val="22"/>
                      <w:szCs w:val="22"/>
                      <w:lang w:val="it-IT"/>
                    </w:rPr>
                  </w:pPr>
                </w:p>
              </w:tc>
            </w:tr>
          </w:tbl>
          <w:p w14:paraId="6BA02595" w14:textId="77777777" w:rsidR="005F1EB9" w:rsidRPr="00355425" w:rsidRDefault="005F1EB9" w:rsidP="0015638F">
            <w:pPr>
              <w:spacing w:before="120" w:after="60" w:line="300" w:lineRule="exact"/>
              <w:jc w:val="both"/>
              <w:rPr>
                <w:sz w:val="22"/>
                <w:szCs w:val="22"/>
                <w:lang w:val="it-IT"/>
              </w:rPr>
            </w:pPr>
            <w:r w:rsidRPr="00355425">
              <w:rPr>
                <w:sz w:val="22"/>
                <w:szCs w:val="22"/>
                <w:lang w:val="it-IT"/>
              </w:rPr>
              <w:t xml:space="preserve"> è controllata, anche indirettamente, dalle imprese seguenti aventi sede legale o unità operativa in Italia, per ciascuna delle quali presenta questa dichiarazione: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206"/>
              <w:gridCol w:w="3207"/>
            </w:tblGrid>
            <w:tr w:rsidR="005F1EB9" w:rsidRPr="00355425" w14:paraId="7F0CF8CD" w14:textId="77777777" w:rsidTr="0015638F">
              <w:tc>
                <w:tcPr>
                  <w:tcW w:w="3206" w:type="dxa"/>
                </w:tcPr>
                <w:p w14:paraId="79CEB19F" w14:textId="77777777" w:rsidR="005F1EB9" w:rsidRPr="00355425" w:rsidRDefault="005F1EB9" w:rsidP="0015638F">
                  <w:pPr>
                    <w:spacing w:after="60" w:line="300" w:lineRule="exact"/>
                    <w:jc w:val="center"/>
                    <w:rPr>
                      <w:i/>
                      <w:sz w:val="20"/>
                      <w:szCs w:val="20"/>
                      <w:lang w:val="it-IT"/>
                    </w:rPr>
                  </w:pPr>
                  <w:r w:rsidRPr="00355425">
                    <w:rPr>
                      <w:i/>
                      <w:sz w:val="20"/>
                      <w:szCs w:val="20"/>
                      <w:lang w:val="it-IT"/>
                    </w:rPr>
                    <w:t>Denominazione e ragione sociale</w:t>
                  </w:r>
                </w:p>
              </w:tc>
              <w:tc>
                <w:tcPr>
                  <w:tcW w:w="3206" w:type="dxa"/>
                </w:tcPr>
                <w:p w14:paraId="09812191" w14:textId="77777777" w:rsidR="005F1EB9" w:rsidRPr="00355425" w:rsidRDefault="005F1EB9" w:rsidP="0015638F">
                  <w:pPr>
                    <w:spacing w:after="60" w:line="300" w:lineRule="exact"/>
                    <w:jc w:val="center"/>
                    <w:rPr>
                      <w:i/>
                      <w:sz w:val="20"/>
                      <w:szCs w:val="20"/>
                      <w:lang w:val="it-IT"/>
                    </w:rPr>
                  </w:pPr>
                  <w:r w:rsidRPr="00355425">
                    <w:rPr>
                      <w:i/>
                      <w:sz w:val="20"/>
                      <w:szCs w:val="20"/>
                      <w:lang w:val="it-IT"/>
                    </w:rPr>
                    <w:t xml:space="preserve">Sede legale </w:t>
                  </w:r>
                </w:p>
              </w:tc>
              <w:tc>
                <w:tcPr>
                  <w:tcW w:w="3207" w:type="dxa"/>
                </w:tcPr>
                <w:p w14:paraId="39F17471" w14:textId="77777777" w:rsidR="005F1EB9" w:rsidRPr="00355425" w:rsidRDefault="005F1EB9" w:rsidP="0015638F">
                  <w:pPr>
                    <w:spacing w:after="60" w:line="300" w:lineRule="exact"/>
                    <w:jc w:val="center"/>
                    <w:rPr>
                      <w:i/>
                      <w:sz w:val="20"/>
                      <w:szCs w:val="20"/>
                      <w:lang w:val="it-IT"/>
                    </w:rPr>
                  </w:pPr>
                  <w:r w:rsidRPr="00355425">
                    <w:rPr>
                      <w:i/>
                      <w:sz w:val="20"/>
                      <w:szCs w:val="20"/>
                      <w:lang w:val="it-IT"/>
                    </w:rPr>
                    <w:t>Codice fiscale</w:t>
                  </w:r>
                </w:p>
              </w:tc>
            </w:tr>
            <w:tr w:rsidR="005F1EB9" w:rsidRPr="00355425" w14:paraId="07DD9E67" w14:textId="77777777" w:rsidTr="0015638F">
              <w:tc>
                <w:tcPr>
                  <w:tcW w:w="3206" w:type="dxa"/>
                </w:tcPr>
                <w:p w14:paraId="2FB1C3F0" w14:textId="77777777" w:rsidR="005F1EB9" w:rsidRPr="00355425" w:rsidRDefault="005F1EB9" w:rsidP="0015638F">
                  <w:pPr>
                    <w:jc w:val="both"/>
                    <w:rPr>
                      <w:sz w:val="22"/>
                      <w:szCs w:val="22"/>
                      <w:lang w:val="it-IT"/>
                    </w:rPr>
                  </w:pPr>
                </w:p>
              </w:tc>
              <w:tc>
                <w:tcPr>
                  <w:tcW w:w="3206" w:type="dxa"/>
                </w:tcPr>
                <w:p w14:paraId="51B6A494" w14:textId="77777777" w:rsidR="005F1EB9" w:rsidRPr="00355425" w:rsidRDefault="005F1EB9" w:rsidP="0015638F">
                  <w:pPr>
                    <w:jc w:val="both"/>
                    <w:rPr>
                      <w:sz w:val="22"/>
                      <w:szCs w:val="22"/>
                      <w:lang w:val="it-IT"/>
                    </w:rPr>
                  </w:pPr>
                </w:p>
              </w:tc>
              <w:tc>
                <w:tcPr>
                  <w:tcW w:w="3207" w:type="dxa"/>
                </w:tcPr>
                <w:p w14:paraId="66D4AC29" w14:textId="77777777" w:rsidR="005F1EB9" w:rsidRPr="00355425" w:rsidRDefault="005F1EB9" w:rsidP="0015638F">
                  <w:pPr>
                    <w:jc w:val="both"/>
                    <w:rPr>
                      <w:sz w:val="22"/>
                      <w:szCs w:val="22"/>
                      <w:lang w:val="it-IT"/>
                    </w:rPr>
                  </w:pPr>
                </w:p>
              </w:tc>
            </w:tr>
            <w:tr w:rsidR="005F1EB9" w:rsidRPr="00355425" w14:paraId="511799D3" w14:textId="77777777" w:rsidTr="0015638F">
              <w:tc>
                <w:tcPr>
                  <w:tcW w:w="3206" w:type="dxa"/>
                </w:tcPr>
                <w:p w14:paraId="5C129269" w14:textId="77777777" w:rsidR="005F1EB9" w:rsidRPr="00355425" w:rsidRDefault="005F1EB9" w:rsidP="0015638F">
                  <w:pPr>
                    <w:jc w:val="both"/>
                    <w:rPr>
                      <w:sz w:val="22"/>
                      <w:szCs w:val="22"/>
                      <w:lang w:val="it-IT"/>
                    </w:rPr>
                  </w:pPr>
                </w:p>
              </w:tc>
              <w:tc>
                <w:tcPr>
                  <w:tcW w:w="3206" w:type="dxa"/>
                </w:tcPr>
                <w:p w14:paraId="4F879A70" w14:textId="77777777" w:rsidR="005F1EB9" w:rsidRPr="00355425" w:rsidRDefault="005F1EB9" w:rsidP="0015638F">
                  <w:pPr>
                    <w:jc w:val="both"/>
                    <w:rPr>
                      <w:sz w:val="22"/>
                      <w:szCs w:val="22"/>
                      <w:lang w:val="it-IT"/>
                    </w:rPr>
                  </w:pPr>
                </w:p>
              </w:tc>
              <w:tc>
                <w:tcPr>
                  <w:tcW w:w="3207" w:type="dxa"/>
                </w:tcPr>
                <w:p w14:paraId="203CA1CB" w14:textId="77777777" w:rsidR="005F1EB9" w:rsidRPr="00355425" w:rsidRDefault="005F1EB9" w:rsidP="0015638F">
                  <w:pPr>
                    <w:jc w:val="both"/>
                    <w:rPr>
                      <w:sz w:val="22"/>
                      <w:szCs w:val="22"/>
                      <w:lang w:val="it-IT"/>
                    </w:rPr>
                  </w:pPr>
                </w:p>
              </w:tc>
            </w:tr>
          </w:tbl>
          <w:p w14:paraId="11750C85" w14:textId="77777777" w:rsidR="005F1EB9" w:rsidRPr="00355425" w:rsidRDefault="005F1EB9" w:rsidP="0015638F">
            <w:pPr>
              <w:jc w:val="both"/>
              <w:rPr>
                <w:sz w:val="16"/>
                <w:szCs w:val="16"/>
                <w:lang w:val="it-IT"/>
              </w:rPr>
            </w:pPr>
          </w:p>
          <w:p w14:paraId="526E0E20" w14:textId="77777777" w:rsidR="005F1EB9" w:rsidRPr="00355425" w:rsidRDefault="005F1EB9" w:rsidP="0015638F">
            <w:pPr>
              <w:numPr>
                <w:ilvl w:val="0"/>
                <w:numId w:val="22"/>
              </w:numPr>
              <w:spacing w:after="60" w:line="300" w:lineRule="exact"/>
              <w:ind w:left="214" w:hanging="142"/>
              <w:jc w:val="both"/>
              <w:rPr>
                <w:sz w:val="22"/>
                <w:szCs w:val="22"/>
                <w:lang w:val="it-IT"/>
              </w:rPr>
            </w:pPr>
            <w:r w:rsidRPr="00355425">
              <w:rPr>
                <w:sz w:val="22"/>
                <w:szCs w:val="22"/>
                <w:lang w:val="it-IT"/>
              </w:rPr>
              <w:t>l’esercizio finanziario (anno fiscale) dell’Azienda rappresentata inizia il _____ e termina il _____;</w:t>
            </w:r>
          </w:p>
          <w:p w14:paraId="6320CA39" w14:textId="77777777" w:rsidR="005F1EB9" w:rsidRPr="00763D7C" w:rsidRDefault="005F1EB9" w:rsidP="0015638F">
            <w:pPr>
              <w:spacing w:after="60" w:line="300" w:lineRule="exact"/>
              <w:jc w:val="both"/>
              <w:rPr>
                <w:sz w:val="22"/>
                <w:szCs w:val="22"/>
                <w:lang w:val="it-IT"/>
              </w:rPr>
            </w:pPr>
            <w:r w:rsidRPr="00355425">
              <w:rPr>
                <w:b/>
                <w:sz w:val="22"/>
                <w:szCs w:val="22"/>
                <w:lang w:val="it-IT"/>
              </w:rPr>
              <w:t>Dichiara inoltre che</w:t>
            </w:r>
            <w:r w:rsidRPr="00355425">
              <w:rPr>
                <w:sz w:val="22"/>
                <w:szCs w:val="22"/>
                <w:lang w:val="it-IT"/>
              </w:rPr>
              <w:t xml:space="preserve"> </w:t>
            </w:r>
            <w:r w:rsidRPr="00355425">
              <w:rPr>
                <w:b/>
                <w:sz w:val="22"/>
                <w:szCs w:val="22"/>
                <w:lang w:val="it-IT"/>
              </w:rPr>
              <w:t>l’Azienda</w:t>
            </w:r>
            <w:r w:rsidRPr="00355425">
              <w:rPr>
                <w:sz w:val="22"/>
                <w:szCs w:val="22"/>
                <w:lang w:val="it-IT"/>
              </w:rPr>
              <w:t xml:space="preserve"> rappresentata, come </w:t>
            </w:r>
            <w:r w:rsidRPr="00355425">
              <w:rPr>
                <w:i/>
                <w:sz w:val="22"/>
                <w:szCs w:val="22"/>
                <w:u w:val="single"/>
                <w:lang w:val="it-IT"/>
              </w:rPr>
              <w:t>impresa unica</w:t>
            </w:r>
            <w:r w:rsidRPr="00355425">
              <w:rPr>
                <w:sz w:val="22"/>
                <w:szCs w:val="22"/>
                <w:lang w:val="it-IT"/>
              </w:rPr>
              <w:t>*</w:t>
            </w:r>
            <w:r w:rsidRPr="00355425">
              <w:rPr>
                <w:b/>
                <w:sz w:val="22"/>
                <w:szCs w:val="22"/>
                <w:lang w:val="it-IT"/>
              </w:rPr>
              <w:t>:</w:t>
            </w:r>
            <w:r w:rsidRPr="00763D7C">
              <w:rPr>
                <w:b/>
                <w:sz w:val="22"/>
                <w:szCs w:val="22"/>
                <w:lang w:val="it-IT"/>
              </w:rPr>
              <w:t xml:space="preserve"> </w:t>
            </w:r>
          </w:p>
        </w:tc>
      </w:tr>
      <w:tr w:rsidR="005F1EB9" w:rsidRPr="008812F2" w14:paraId="0CD7DB8B" w14:textId="77777777" w:rsidTr="0015638F">
        <w:tc>
          <w:tcPr>
            <w:tcW w:w="9961" w:type="dxa"/>
          </w:tcPr>
          <w:p w14:paraId="61E714C4" w14:textId="77777777" w:rsidR="005F1EB9" w:rsidRPr="00763D7C" w:rsidRDefault="005F1EB9" w:rsidP="0015638F">
            <w:pPr>
              <w:pStyle w:val="Corpotesto"/>
              <w:numPr>
                <w:ilvl w:val="0"/>
                <w:numId w:val="13"/>
              </w:numPr>
              <w:spacing w:after="60" w:line="300" w:lineRule="exact"/>
              <w:ind w:left="498" w:hanging="284"/>
              <w:rPr>
                <w:sz w:val="22"/>
                <w:szCs w:val="22"/>
                <w:lang w:val="it-IT"/>
              </w:rPr>
            </w:pPr>
            <w:r w:rsidRPr="00763D7C">
              <w:rPr>
                <w:sz w:val="22"/>
                <w:szCs w:val="22"/>
                <w:u w:val="single"/>
                <w:lang w:val="it-IT"/>
              </w:rPr>
              <w:t>rientra nel campo di applicazione del Regolamento N. 1407/2013 e ne rispetta le condizioni</w:t>
            </w:r>
            <w:r w:rsidRPr="00763D7C">
              <w:rPr>
                <w:sz w:val="22"/>
                <w:szCs w:val="22"/>
                <w:lang w:val="it-IT"/>
              </w:rPr>
              <w:t>;</w:t>
            </w:r>
          </w:p>
          <w:p w14:paraId="79149504" w14:textId="77777777" w:rsidR="005F1EB9" w:rsidRPr="00763D7C" w:rsidRDefault="005F1EB9" w:rsidP="0015638F">
            <w:pPr>
              <w:pStyle w:val="Corpotesto"/>
              <w:numPr>
                <w:ilvl w:val="0"/>
                <w:numId w:val="13"/>
              </w:numPr>
              <w:spacing w:line="280" w:lineRule="exact"/>
              <w:ind w:left="499" w:hanging="284"/>
              <w:rPr>
                <w:b/>
                <w:i/>
                <w:sz w:val="22"/>
                <w:szCs w:val="22"/>
                <w:lang w:val="it-IT"/>
              </w:rPr>
            </w:pPr>
            <w:r w:rsidRPr="00763D7C">
              <w:rPr>
                <w:sz w:val="22"/>
                <w:szCs w:val="22"/>
                <w:u w:val="single"/>
                <w:lang w:val="it-IT"/>
              </w:rPr>
              <w:t>beneficia</w:t>
            </w:r>
            <w:r w:rsidRPr="00763D7C">
              <w:rPr>
                <w:sz w:val="22"/>
                <w:szCs w:val="22"/>
                <w:lang w:val="it-IT"/>
              </w:rPr>
              <w:t xml:space="preserve"> nell’ambito del Piano formativo, per le attività di cui ai punti 1.3 e 1.4, di un </w:t>
            </w:r>
            <w:r w:rsidRPr="00763D7C">
              <w:rPr>
                <w:sz w:val="22"/>
                <w:szCs w:val="22"/>
                <w:u w:val="single"/>
                <w:lang w:val="it-IT"/>
              </w:rPr>
              <w:t xml:space="preserve">importo presunto “de </w:t>
            </w:r>
            <w:proofErr w:type="spellStart"/>
            <w:r w:rsidRPr="00763D7C">
              <w:rPr>
                <w:sz w:val="22"/>
                <w:szCs w:val="22"/>
                <w:u w:val="single"/>
                <w:lang w:val="it-IT"/>
              </w:rPr>
              <w:t>minimis</w:t>
            </w:r>
            <w:proofErr w:type="spellEnd"/>
            <w:r w:rsidRPr="00763D7C">
              <w:rPr>
                <w:sz w:val="22"/>
                <w:szCs w:val="22"/>
                <w:u w:val="single"/>
                <w:lang w:val="it-IT"/>
              </w:rPr>
              <w:t>”</w:t>
            </w:r>
            <w:r w:rsidRPr="00763D7C">
              <w:rPr>
                <w:sz w:val="22"/>
                <w:szCs w:val="22"/>
                <w:lang w:val="it-IT"/>
              </w:rPr>
              <w:t xml:space="preserve">, in relazione alla quota del finanziamento richiesto per il Piano destinata alla realizzazione delle ore di formazione dei suoi dipendenti, potenzialmente </w:t>
            </w:r>
            <w:r w:rsidRPr="00763D7C">
              <w:rPr>
                <w:b/>
                <w:sz w:val="22"/>
                <w:szCs w:val="22"/>
                <w:lang w:val="it-IT"/>
              </w:rPr>
              <w:t>pari a euro ___________________</w:t>
            </w:r>
            <w:r w:rsidRPr="00763D7C">
              <w:rPr>
                <w:sz w:val="22"/>
                <w:szCs w:val="22"/>
                <w:lang w:val="it-IT"/>
              </w:rPr>
              <w:t xml:space="preserve">; </w:t>
            </w:r>
          </w:p>
          <w:p w14:paraId="25A5B749" w14:textId="77777777" w:rsidR="005F1EB9" w:rsidRPr="00763D7C" w:rsidRDefault="005F1EB9" w:rsidP="0015638F">
            <w:pPr>
              <w:pStyle w:val="Corpotesto"/>
              <w:ind w:left="499"/>
              <w:jc w:val="center"/>
              <w:rPr>
                <w:i/>
                <w:sz w:val="22"/>
                <w:szCs w:val="22"/>
                <w:lang w:val="it-IT"/>
              </w:rPr>
            </w:pPr>
            <w:r w:rsidRPr="00763D7C">
              <w:rPr>
                <w:i/>
                <w:sz w:val="22"/>
                <w:szCs w:val="22"/>
                <w:lang w:val="it-IT"/>
              </w:rPr>
              <w:t>(100% del costo stimato indicato al punto 1.5)</w:t>
            </w:r>
          </w:p>
          <w:p w14:paraId="617536AC" w14:textId="77777777" w:rsidR="005F1EB9" w:rsidRPr="00763D7C" w:rsidRDefault="005F1EB9" w:rsidP="0015638F">
            <w:pPr>
              <w:pStyle w:val="Corpotesto"/>
              <w:spacing w:before="60"/>
              <w:ind w:left="499"/>
              <w:rPr>
                <w:sz w:val="22"/>
                <w:szCs w:val="22"/>
                <w:lang w:val="it-IT"/>
              </w:rPr>
            </w:pPr>
            <w:r w:rsidRPr="00763D7C">
              <w:rPr>
                <w:sz w:val="22"/>
                <w:szCs w:val="22"/>
                <w:lang w:val="it-IT"/>
              </w:rPr>
              <w:t xml:space="preserve">Questo importo è al lordo dell’apporto a consuntivo del Conto Formazione aziendale nella misura prevista dall’Avviso n. </w:t>
            </w:r>
            <w:r w:rsidR="008151FB">
              <w:rPr>
                <w:sz w:val="22"/>
                <w:szCs w:val="22"/>
                <w:lang w:val="it-IT"/>
              </w:rPr>
              <w:t>1/2020</w:t>
            </w:r>
            <w:r w:rsidRPr="00763D7C">
              <w:rPr>
                <w:sz w:val="22"/>
                <w:szCs w:val="22"/>
                <w:lang w:val="it-IT"/>
              </w:rPr>
              <w:t>.</w:t>
            </w:r>
          </w:p>
          <w:p w14:paraId="68BF4570" w14:textId="77777777" w:rsidR="005F1EB9" w:rsidRPr="00763D7C" w:rsidRDefault="005F1EB9" w:rsidP="0015638F">
            <w:pPr>
              <w:pStyle w:val="Corpotesto"/>
              <w:ind w:left="499"/>
              <w:rPr>
                <w:b/>
                <w:i/>
                <w:sz w:val="12"/>
                <w:szCs w:val="12"/>
                <w:lang w:val="it-IT"/>
              </w:rPr>
            </w:pPr>
          </w:p>
        </w:tc>
      </w:tr>
      <w:tr w:rsidR="005F1EB9" w:rsidRPr="008812F2" w14:paraId="46550E7C" w14:textId="77777777" w:rsidTr="0015638F">
        <w:tc>
          <w:tcPr>
            <w:tcW w:w="9961" w:type="dxa"/>
          </w:tcPr>
          <w:p w14:paraId="500E0EA7" w14:textId="77777777" w:rsidR="005F1EB9" w:rsidRPr="00763D7C" w:rsidRDefault="005F1EB9" w:rsidP="0015638F">
            <w:pPr>
              <w:pStyle w:val="Corpotesto"/>
              <w:spacing w:after="120" w:line="300" w:lineRule="exact"/>
              <w:ind w:left="499" w:hanging="284"/>
              <w:jc w:val="center"/>
              <w:rPr>
                <w:i/>
                <w:sz w:val="16"/>
                <w:szCs w:val="16"/>
                <w:lang w:val="it-IT"/>
              </w:rPr>
            </w:pPr>
            <w:r w:rsidRPr="00763D7C">
              <w:rPr>
                <w:i/>
                <w:sz w:val="22"/>
                <w:szCs w:val="22"/>
                <w:lang w:val="it-IT"/>
              </w:rPr>
              <w:t xml:space="preserve">(barrare </w:t>
            </w:r>
            <w:r w:rsidRPr="00763D7C">
              <w:rPr>
                <w:i/>
                <w:sz w:val="22"/>
                <w:szCs w:val="22"/>
                <w:u w:val="single"/>
                <w:lang w:val="it-IT"/>
              </w:rPr>
              <w:t>una sola</w:t>
            </w:r>
            <w:r w:rsidRPr="00763D7C">
              <w:rPr>
                <w:i/>
                <w:sz w:val="22"/>
                <w:szCs w:val="22"/>
                <w:lang w:val="it-IT"/>
              </w:rPr>
              <w:t xml:space="preserve"> delle due opzioni seguenti)</w:t>
            </w:r>
          </w:p>
        </w:tc>
      </w:tr>
      <w:tr w:rsidR="005F1EB9" w:rsidRPr="008812F2" w14:paraId="158A6FF6" w14:textId="77777777" w:rsidTr="0015638F">
        <w:tc>
          <w:tcPr>
            <w:tcW w:w="9961" w:type="dxa"/>
          </w:tcPr>
          <w:p w14:paraId="48198184" w14:textId="77777777" w:rsidR="005F1EB9" w:rsidRPr="00763D7C" w:rsidRDefault="005F1EB9" w:rsidP="0015638F">
            <w:pPr>
              <w:autoSpaceDE w:val="0"/>
              <w:autoSpaceDN w:val="0"/>
              <w:adjustRightInd w:val="0"/>
              <w:spacing w:before="40"/>
              <w:ind w:left="498" w:hanging="284"/>
              <w:jc w:val="both"/>
              <w:rPr>
                <w:i/>
                <w:sz w:val="20"/>
                <w:szCs w:val="20"/>
                <w:lang w:val="it-IT"/>
              </w:rPr>
            </w:pPr>
            <w:r w:rsidRPr="00763D7C">
              <w:rPr>
                <w:sz w:val="22"/>
                <w:szCs w:val="22"/>
                <w:lang w:val="it-IT"/>
              </w:rPr>
              <w:t xml:space="preserve">[  ] nell’esercizio finanziario in corso e nei due esercizi finanziari precedenti (utilizzati per scopi fiscali) </w:t>
            </w:r>
            <w:r w:rsidRPr="00763D7C">
              <w:rPr>
                <w:sz w:val="22"/>
                <w:szCs w:val="22"/>
                <w:u w:val="single"/>
                <w:lang w:val="it-IT"/>
              </w:rPr>
              <w:t>NON</w:t>
            </w:r>
            <w:r w:rsidRPr="00763D7C">
              <w:rPr>
                <w:sz w:val="22"/>
                <w:szCs w:val="22"/>
                <w:lang w:val="it-IT"/>
              </w:rPr>
              <w:t xml:space="preserve"> ha avuto la concessione di contributi in regime “de </w:t>
            </w:r>
            <w:proofErr w:type="spellStart"/>
            <w:r w:rsidRPr="00763D7C">
              <w:rPr>
                <w:sz w:val="22"/>
                <w:szCs w:val="22"/>
                <w:lang w:val="it-IT"/>
              </w:rPr>
              <w:t>minimis</w:t>
            </w:r>
            <w:proofErr w:type="spellEnd"/>
            <w:r w:rsidRPr="00763D7C">
              <w:rPr>
                <w:sz w:val="22"/>
                <w:szCs w:val="22"/>
                <w:lang w:val="it-IT"/>
              </w:rPr>
              <w:t xml:space="preserve">” ai sensi del Regolamento N. 1407/2013 o di altri regolamenti “de </w:t>
            </w:r>
            <w:proofErr w:type="spellStart"/>
            <w:r w:rsidRPr="00763D7C">
              <w:rPr>
                <w:sz w:val="22"/>
                <w:szCs w:val="22"/>
                <w:lang w:val="it-IT"/>
              </w:rPr>
              <w:t>minimis</w:t>
            </w:r>
            <w:proofErr w:type="spellEnd"/>
            <w:r w:rsidRPr="00763D7C">
              <w:rPr>
                <w:sz w:val="22"/>
                <w:szCs w:val="22"/>
                <w:lang w:val="it-IT"/>
              </w:rPr>
              <w:t>”, anche precedenti;</w:t>
            </w:r>
          </w:p>
        </w:tc>
      </w:tr>
      <w:tr w:rsidR="005F1EB9" w:rsidRPr="00763D7C" w14:paraId="15E5CC3E" w14:textId="77777777" w:rsidTr="0015638F">
        <w:tc>
          <w:tcPr>
            <w:tcW w:w="9961" w:type="dxa"/>
          </w:tcPr>
          <w:p w14:paraId="7AF5DD05" w14:textId="77777777" w:rsidR="005F1EB9" w:rsidRPr="00763D7C" w:rsidRDefault="005F1EB9" w:rsidP="0015638F">
            <w:pPr>
              <w:autoSpaceDE w:val="0"/>
              <w:autoSpaceDN w:val="0"/>
              <w:adjustRightInd w:val="0"/>
              <w:ind w:left="498" w:hanging="284"/>
              <w:jc w:val="center"/>
              <w:rPr>
                <w:i/>
                <w:sz w:val="16"/>
                <w:szCs w:val="16"/>
                <w:lang w:val="it-IT"/>
              </w:rPr>
            </w:pPr>
          </w:p>
          <w:p w14:paraId="452D12E9" w14:textId="77777777" w:rsidR="005F1EB9" w:rsidRPr="00763D7C" w:rsidRDefault="005F1EB9" w:rsidP="0015638F">
            <w:pPr>
              <w:autoSpaceDE w:val="0"/>
              <w:autoSpaceDN w:val="0"/>
              <w:adjustRightInd w:val="0"/>
              <w:ind w:left="498" w:hanging="284"/>
              <w:jc w:val="center"/>
              <w:rPr>
                <w:i/>
                <w:sz w:val="22"/>
                <w:szCs w:val="22"/>
                <w:lang w:val="it-IT"/>
              </w:rPr>
            </w:pPr>
            <w:r w:rsidRPr="00763D7C">
              <w:rPr>
                <w:i/>
                <w:sz w:val="22"/>
                <w:szCs w:val="22"/>
                <w:lang w:val="it-IT"/>
              </w:rPr>
              <w:t xml:space="preserve">o </w:t>
            </w:r>
          </w:p>
          <w:p w14:paraId="6D3B457D" w14:textId="77777777" w:rsidR="005F1EB9" w:rsidRPr="00763D7C" w:rsidRDefault="005F1EB9" w:rsidP="0015638F">
            <w:pPr>
              <w:autoSpaceDE w:val="0"/>
              <w:autoSpaceDN w:val="0"/>
              <w:adjustRightInd w:val="0"/>
              <w:ind w:left="498" w:hanging="284"/>
              <w:jc w:val="center"/>
              <w:rPr>
                <w:i/>
                <w:sz w:val="12"/>
                <w:szCs w:val="12"/>
                <w:lang w:val="it-IT"/>
              </w:rPr>
            </w:pPr>
          </w:p>
        </w:tc>
      </w:tr>
      <w:tr w:rsidR="005F1EB9" w:rsidRPr="008812F2" w14:paraId="18FB2570" w14:textId="77777777" w:rsidTr="0015638F">
        <w:tc>
          <w:tcPr>
            <w:tcW w:w="9961" w:type="dxa"/>
          </w:tcPr>
          <w:p w14:paraId="2BD91581" w14:textId="77777777" w:rsidR="005F1EB9" w:rsidRDefault="005F1EB9" w:rsidP="0015638F">
            <w:pPr>
              <w:autoSpaceDE w:val="0"/>
              <w:autoSpaceDN w:val="0"/>
              <w:adjustRightInd w:val="0"/>
              <w:spacing w:line="300" w:lineRule="exact"/>
              <w:ind w:left="498" w:hanging="284"/>
              <w:jc w:val="both"/>
              <w:rPr>
                <w:sz w:val="22"/>
                <w:szCs w:val="22"/>
                <w:lang w:val="it-IT"/>
              </w:rPr>
            </w:pPr>
            <w:r w:rsidRPr="00763D7C">
              <w:rPr>
                <w:sz w:val="22"/>
                <w:szCs w:val="22"/>
                <w:lang w:val="it-IT"/>
              </w:rPr>
              <w:t xml:space="preserve">[  ] nell’esercizio finanziario in corso e nei due esercizi finanziari precedenti (utilizzati per scopi fiscali) </w:t>
            </w:r>
            <w:r w:rsidRPr="00763D7C">
              <w:rPr>
                <w:sz w:val="22"/>
                <w:szCs w:val="22"/>
                <w:u w:val="single"/>
                <w:lang w:val="it-IT"/>
              </w:rPr>
              <w:t>ha avuto la concessione</w:t>
            </w:r>
            <w:r w:rsidRPr="00763D7C">
              <w:rPr>
                <w:sz w:val="22"/>
                <w:szCs w:val="22"/>
                <w:lang w:val="it-IT"/>
              </w:rPr>
              <w:t xml:space="preserve">, ai sensi del Regolamento N. 1407/2013 o di altri regolamenti “de </w:t>
            </w:r>
            <w:proofErr w:type="spellStart"/>
            <w:r w:rsidRPr="00763D7C">
              <w:rPr>
                <w:sz w:val="22"/>
                <w:szCs w:val="22"/>
                <w:lang w:val="it-IT"/>
              </w:rPr>
              <w:t>minimis</w:t>
            </w:r>
            <w:proofErr w:type="spellEnd"/>
            <w:r w:rsidRPr="00763D7C">
              <w:rPr>
                <w:sz w:val="22"/>
                <w:szCs w:val="22"/>
                <w:lang w:val="it-IT"/>
              </w:rPr>
              <w:t>”, dei seguenti contributi:</w:t>
            </w:r>
          </w:p>
          <w:p w14:paraId="421ACB6E" w14:textId="77777777" w:rsidR="00483244" w:rsidRPr="00763D7C" w:rsidRDefault="00483244" w:rsidP="0015638F">
            <w:pPr>
              <w:autoSpaceDE w:val="0"/>
              <w:autoSpaceDN w:val="0"/>
              <w:adjustRightInd w:val="0"/>
              <w:spacing w:line="300" w:lineRule="exact"/>
              <w:ind w:left="498" w:hanging="284"/>
              <w:jc w:val="both"/>
              <w:rPr>
                <w:sz w:val="22"/>
                <w:szCs w:val="22"/>
                <w:lang w:val="it-IT"/>
              </w:rPr>
            </w:pPr>
          </w:p>
        </w:tc>
      </w:tr>
      <w:tr w:rsidR="005F1EB9" w:rsidRPr="008812F2" w14:paraId="78560E8E" w14:textId="77777777" w:rsidTr="0015638F">
        <w:tc>
          <w:tcPr>
            <w:tcW w:w="9961" w:type="dxa"/>
          </w:tcPr>
          <w:p w14:paraId="75D7F16E" w14:textId="77777777" w:rsidR="005F1EB9" w:rsidRPr="00763D7C" w:rsidRDefault="005F1EB9" w:rsidP="0015638F">
            <w:pPr>
              <w:autoSpaceDE w:val="0"/>
              <w:autoSpaceDN w:val="0"/>
              <w:adjustRightInd w:val="0"/>
              <w:jc w:val="both"/>
              <w:rPr>
                <w:sz w:val="8"/>
                <w:szCs w:val="8"/>
                <w:lang w:val="it-IT"/>
              </w:rPr>
            </w:pPr>
          </w:p>
        </w:tc>
      </w:tr>
      <w:tr w:rsidR="005F1EB9" w:rsidRPr="008812F2" w14:paraId="71F084FC" w14:textId="77777777" w:rsidTr="0015638F">
        <w:tc>
          <w:tcPr>
            <w:tcW w:w="9961" w:type="dxa"/>
          </w:tcPr>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327"/>
              <w:gridCol w:w="1393"/>
              <w:gridCol w:w="2132"/>
              <w:gridCol w:w="3376"/>
            </w:tblGrid>
            <w:tr w:rsidR="005F1EB9" w:rsidRPr="00355425" w14:paraId="7ECDAB1D" w14:textId="77777777" w:rsidTr="0015638F">
              <w:tc>
                <w:tcPr>
                  <w:tcW w:w="1768" w:type="dxa"/>
                  <w:tcBorders>
                    <w:top w:val="nil"/>
                    <w:left w:val="nil"/>
                  </w:tcBorders>
                </w:tcPr>
                <w:p w14:paraId="187958B2" w14:textId="77777777" w:rsidR="005F1EB9" w:rsidRPr="00355425" w:rsidRDefault="005F1EB9" w:rsidP="0015638F">
                  <w:pPr>
                    <w:autoSpaceDE w:val="0"/>
                    <w:autoSpaceDN w:val="0"/>
                    <w:adjustRightInd w:val="0"/>
                    <w:ind w:right="96"/>
                    <w:jc w:val="center"/>
                    <w:rPr>
                      <w:b/>
                      <w:sz w:val="22"/>
                      <w:szCs w:val="22"/>
                      <w:lang w:val="it-IT"/>
                    </w:rPr>
                  </w:pPr>
                  <w:r w:rsidRPr="00355425">
                    <w:rPr>
                      <w:b/>
                      <w:sz w:val="22"/>
                      <w:szCs w:val="22"/>
                      <w:lang w:val="it-IT"/>
                    </w:rPr>
                    <w:t>Data di concessione</w:t>
                  </w:r>
                </w:p>
              </w:tc>
              <w:tc>
                <w:tcPr>
                  <w:tcW w:w="2720" w:type="dxa"/>
                  <w:gridSpan w:val="2"/>
                  <w:tcBorders>
                    <w:top w:val="nil"/>
                  </w:tcBorders>
                </w:tcPr>
                <w:p w14:paraId="024C68EE" w14:textId="77777777" w:rsidR="005F1EB9" w:rsidRPr="00355425" w:rsidRDefault="005F1EB9" w:rsidP="0015638F">
                  <w:pPr>
                    <w:autoSpaceDE w:val="0"/>
                    <w:autoSpaceDN w:val="0"/>
                    <w:adjustRightInd w:val="0"/>
                    <w:ind w:right="96"/>
                    <w:jc w:val="center"/>
                    <w:rPr>
                      <w:b/>
                      <w:sz w:val="22"/>
                      <w:szCs w:val="22"/>
                      <w:lang w:val="it-IT"/>
                    </w:rPr>
                  </w:pPr>
                  <w:r w:rsidRPr="00355425">
                    <w:rPr>
                      <w:b/>
                      <w:sz w:val="22"/>
                      <w:szCs w:val="22"/>
                      <w:lang w:val="it-IT"/>
                    </w:rPr>
                    <w:t xml:space="preserve">Importo dell’aiuto “de </w:t>
                  </w:r>
                  <w:proofErr w:type="spellStart"/>
                  <w:r w:rsidRPr="00355425">
                    <w:rPr>
                      <w:b/>
                      <w:sz w:val="22"/>
                      <w:szCs w:val="22"/>
                      <w:lang w:val="it-IT"/>
                    </w:rPr>
                    <w:t>minimis</w:t>
                  </w:r>
                  <w:proofErr w:type="spellEnd"/>
                  <w:r w:rsidRPr="00355425">
                    <w:rPr>
                      <w:b/>
                      <w:sz w:val="22"/>
                      <w:szCs w:val="22"/>
                      <w:lang w:val="it-IT"/>
                    </w:rPr>
                    <w:t>”</w:t>
                  </w:r>
                </w:p>
                <w:p w14:paraId="486211C8" w14:textId="77777777" w:rsidR="005F1EB9" w:rsidRPr="00355425" w:rsidRDefault="005F1EB9" w:rsidP="0015638F">
                  <w:pPr>
                    <w:autoSpaceDE w:val="0"/>
                    <w:autoSpaceDN w:val="0"/>
                    <w:adjustRightInd w:val="0"/>
                    <w:ind w:right="96"/>
                    <w:jc w:val="center"/>
                    <w:rPr>
                      <w:b/>
                      <w:sz w:val="22"/>
                      <w:szCs w:val="22"/>
                      <w:lang w:val="it-IT"/>
                    </w:rPr>
                  </w:pPr>
                  <w:r w:rsidRPr="00355425">
                    <w:rPr>
                      <w:b/>
                      <w:sz w:val="22"/>
                      <w:szCs w:val="22"/>
                      <w:lang w:val="it-IT"/>
                    </w:rPr>
                    <w:t xml:space="preserve"> Concesso        Effettivo° </w:t>
                  </w:r>
                </w:p>
              </w:tc>
              <w:tc>
                <w:tcPr>
                  <w:tcW w:w="2132" w:type="dxa"/>
                  <w:tcBorders>
                    <w:top w:val="nil"/>
                  </w:tcBorders>
                </w:tcPr>
                <w:p w14:paraId="7550FCA6" w14:textId="77777777" w:rsidR="005F1EB9" w:rsidRPr="00355425" w:rsidRDefault="005F1EB9" w:rsidP="0015638F">
                  <w:pPr>
                    <w:autoSpaceDE w:val="0"/>
                    <w:autoSpaceDN w:val="0"/>
                    <w:adjustRightInd w:val="0"/>
                    <w:ind w:right="96"/>
                    <w:jc w:val="center"/>
                    <w:rPr>
                      <w:b/>
                      <w:sz w:val="22"/>
                      <w:szCs w:val="22"/>
                      <w:lang w:val="it-IT"/>
                    </w:rPr>
                  </w:pPr>
                  <w:r w:rsidRPr="00355425">
                    <w:rPr>
                      <w:b/>
                      <w:sz w:val="22"/>
                      <w:szCs w:val="22"/>
                      <w:lang w:val="it-IT"/>
                    </w:rPr>
                    <w:t>Ente concedente</w:t>
                  </w:r>
                </w:p>
              </w:tc>
              <w:tc>
                <w:tcPr>
                  <w:tcW w:w="3376" w:type="dxa"/>
                  <w:tcBorders>
                    <w:top w:val="nil"/>
                    <w:right w:val="nil"/>
                  </w:tcBorders>
                </w:tcPr>
                <w:p w14:paraId="3EF958BA" w14:textId="77777777" w:rsidR="005F1EB9" w:rsidRPr="00355425" w:rsidRDefault="005F1EB9" w:rsidP="0015638F">
                  <w:pPr>
                    <w:autoSpaceDE w:val="0"/>
                    <w:autoSpaceDN w:val="0"/>
                    <w:adjustRightInd w:val="0"/>
                    <w:ind w:right="96"/>
                    <w:jc w:val="center"/>
                    <w:rPr>
                      <w:b/>
                      <w:sz w:val="22"/>
                      <w:szCs w:val="22"/>
                      <w:lang w:val="it-IT"/>
                    </w:rPr>
                  </w:pPr>
                  <w:r w:rsidRPr="00355425">
                    <w:rPr>
                      <w:b/>
                      <w:sz w:val="22"/>
                      <w:szCs w:val="22"/>
                      <w:lang w:val="it-IT"/>
                    </w:rPr>
                    <w:t>Descrizione dell’agevolazione</w:t>
                  </w:r>
                </w:p>
              </w:tc>
            </w:tr>
            <w:tr w:rsidR="005F1EB9" w:rsidRPr="00355425" w14:paraId="0C9B210C" w14:textId="77777777" w:rsidTr="0015638F">
              <w:tc>
                <w:tcPr>
                  <w:tcW w:w="1768" w:type="dxa"/>
                  <w:tcBorders>
                    <w:left w:val="nil"/>
                  </w:tcBorders>
                </w:tcPr>
                <w:p w14:paraId="332A65AE" w14:textId="77777777" w:rsidR="005F1EB9" w:rsidRPr="00355425" w:rsidRDefault="005F1EB9" w:rsidP="0015638F">
                  <w:pPr>
                    <w:autoSpaceDE w:val="0"/>
                    <w:autoSpaceDN w:val="0"/>
                    <w:adjustRightInd w:val="0"/>
                    <w:spacing w:line="280" w:lineRule="exact"/>
                    <w:ind w:right="96"/>
                    <w:rPr>
                      <w:sz w:val="22"/>
                      <w:szCs w:val="22"/>
                      <w:lang w:val="it-IT"/>
                    </w:rPr>
                  </w:pPr>
                </w:p>
              </w:tc>
              <w:tc>
                <w:tcPr>
                  <w:tcW w:w="1327" w:type="dxa"/>
                </w:tcPr>
                <w:p w14:paraId="7C8B9EA5" w14:textId="77777777" w:rsidR="005F1EB9" w:rsidRPr="00355425" w:rsidRDefault="005F1EB9" w:rsidP="0015638F">
                  <w:pPr>
                    <w:autoSpaceDE w:val="0"/>
                    <w:autoSpaceDN w:val="0"/>
                    <w:adjustRightInd w:val="0"/>
                    <w:spacing w:line="280" w:lineRule="exact"/>
                    <w:ind w:right="96"/>
                    <w:rPr>
                      <w:sz w:val="22"/>
                      <w:szCs w:val="22"/>
                      <w:lang w:val="it-IT"/>
                    </w:rPr>
                  </w:pPr>
                </w:p>
              </w:tc>
              <w:tc>
                <w:tcPr>
                  <w:tcW w:w="1393" w:type="dxa"/>
                </w:tcPr>
                <w:p w14:paraId="1352295D" w14:textId="77777777" w:rsidR="005F1EB9" w:rsidRPr="00355425" w:rsidRDefault="005F1EB9" w:rsidP="0015638F">
                  <w:pPr>
                    <w:autoSpaceDE w:val="0"/>
                    <w:autoSpaceDN w:val="0"/>
                    <w:adjustRightInd w:val="0"/>
                    <w:spacing w:line="280" w:lineRule="exact"/>
                    <w:ind w:right="96"/>
                    <w:rPr>
                      <w:sz w:val="22"/>
                      <w:szCs w:val="22"/>
                      <w:lang w:val="it-IT"/>
                    </w:rPr>
                  </w:pPr>
                </w:p>
              </w:tc>
              <w:tc>
                <w:tcPr>
                  <w:tcW w:w="2132" w:type="dxa"/>
                </w:tcPr>
                <w:p w14:paraId="52098D5B" w14:textId="77777777" w:rsidR="005F1EB9" w:rsidRPr="00355425" w:rsidRDefault="005F1EB9" w:rsidP="0015638F">
                  <w:pPr>
                    <w:autoSpaceDE w:val="0"/>
                    <w:autoSpaceDN w:val="0"/>
                    <w:adjustRightInd w:val="0"/>
                    <w:spacing w:line="280" w:lineRule="exact"/>
                    <w:ind w:right="96"/>
                    <w:rPr>
                      <w:sz w:val="22"/>
                      <w:szCs w:val="22"/>
                      <w:lang w:val="it-IT"/>
                    </w:rPr>
                  </w:pPr>
                </w:p>
              </w:tc>
              <w:tc>
                <w:tcPr>
                  <w:tcW w:w="3376" w:type="dxa"/>
                  <w:tcBorders>
                    <w:right w:val="nil"/>
                  </w:tcBorders>
                </w:tcPr>
                <w:p w14:paraId="5380BB37" w14:textId="77777777" w:rsidR="005F1EB9" w:rsidRPr="00355425" w:rsidRDefault="005F1EB9" w:rsidP="0015638F">
                  <w:pPr>
                    <w:autoSpaceDE w:val="0"/>
                    <w:autoSpaceDN w:val="0"/>
                    <w:adjustRightInd w:val="0"/>
                    <w:spacing w:line="280" w:lineRule="exact"/>
                    <w:ind w:right="96"/>
                    <w:rPr>
                      <w:sz w:val="22"/>
                      <w:szCs w:val="22"/>
                      <w:lang w:val="it-IT"/>
                    </w:rPr>
                  </w:pPr>
                </w:p>
              </w:tc>
            </w:tr>
            <w:tr w:rsidR="005F1EB9" w:rsidRPr="00355425" w14:paraId="05FA08D1" w14:textId="77777777" w:rsidTr="0015638F">
              <w:tc>
                <w:tcPr>
                  <w:tcW w:w="1768" w:type="dxa"/>
                  <w:tcBorders>
                    <w:left w:val="nil"/>
                  </w:tcBorders>
                </w:tcPr>
                <w:p w14:paraId="364F8AB3" w14:textId="77777777" w:rsidR="005F1EB9" w:rsidRPr="00355425" w:rsidRDefault="005F1EB9" w:rsidP="0015638F">
                  <w:pPr>
                    <w:autoSpaceDE w:val="0"/>
                    <w:autoSpaceDN w:val="0"/>
                    <w:adjustRightInd w:val="0"/>
                    <w:spacing w:line="280" w:lineRule="exact"/>
                    <w:ind w:right="96"/>
                    <w:rPr>
                      <w:sz w:val="22"/>
                      <w:szCs w:val="22"/>
                      <w:lang w:val="it-IT"/>
                    </w:rPr>
                  </w:pPr>
                </w:p>
              </w:tc>
              <w:tc>
                <w:tcPr>
                  <w:tcW w:w="1327" w:type="dxa"/>
                </w:tcPr>
                <w:p w14:paraId="2488B77E" w14:textId="77777777" w:rsidR="005F1EB9" w:rsidRPr="00355425" w:rsidRDefault="005F1EB9" w:rsidP="0015638F">
                  <w:pPr>
                    <w:autoSpaceDE w:val="0"/>
                    <w:autoSpaceDN w:val="0"/>
                    <w:adjustRightInd w:val="0"/>
                    <w:spacing w:line="280" w:lineRule="exact"/>
                    <w:ind w:right="96"/>
                    <w:rPr>
                      <w:sz w:val="22"/>
                      <w:szCs w:val="22"/>
                      <w:lang w:val="it-IT"/>
                    </w:rPr>
                  </w:pPr>
                </w:p>
              </w:tc>
              <w:tc>
                <w:tcPr>
                  <w:tcW w:w="1393" w:type="dxa"/>
                </w:tcPr>
                <w:p w14:paraId="2BF414AC" w14:textId="77777777" w:rsidR="005F1EB9" w:rsidRPr="00355425" w:rsidRDefault="005F1EB9" w:rsidP="0015638F">
                  <w:pPr>
                    <w:autoSpaceDE w:val="0"/>
                    <w:autoSpaceDN w:val="0"/>
                    <w:adjustRightInd w:val="0"/>
                    <w:spacing w:line="280" w:lineRule="exact"/>
                    <w:ind w:right="96"/>
                    <w:rPr>
                      <w:sz w:val="22"/>
                      <w:szCs w:val="22"/>
                      <w:lang w:val="it-IT"/>
                    </w:rPr>
                  </w:pPr>
                </w:p>
              </w:tc>
              <w:tc>
                <w:tcPr>
                  <w:tcW w:w="2132" w:type="dxa"/>
                </w:tcPr>
                <w:p w14:paraId="4DC9D14B" w14:textId="77777777" w:rsidR="005F1EB9" w:rsidRPr="00355425" w:rsidRDefault="005F1EB9" w:rsidP="0015638F">
                  <w:pPr>
                    <w:autoSpaceDE w:val="0"/>
                    <w:autoSpaceDN w:val="0"/>
                    <w:adjustRightInd w:val="0"/>
                    <w:spacing w:line="280" w:lineRule="exact"/>
                    <w:ind w:right="96"/>
                    <w:rPr>
                      <w:sz w:val="22"/>
                      <w:szCs w:val="22"/>
                      <w:lang w:val="it-IT"/>
                    </w:rPr>
                  </w:pPr>
                </w:p>
              </w:tc>
              <w:tc>
                <w:tcPr>
                  <w:tcW w:w="3376" w:type="dxa"/>
                  <w:tcBorders>
                    <w:right w:val="nil"/>
                  </w:tcBorders>
                </w:tcPr>
                <w:p w14:paraId="526EF6AC" w14:textId="77777777" w:rsidR="005F1EB9" w:rsidRPr="00355425" w:rsidRDefault="005F1EB9" w:rsidP="0015638F">
                  <w:pPr>
                    <w:autoSpaceDE w:val="0"/>
                    <w:autoSpaceDN w:val="0"/>
                    <w:adjustRightInd w:val="0"/>
                    <w:spacing w:line="280" w:lineRule="exact"/>
                    <w:ind w:right="96"/>
                    <w:rPr>
                      <w:sz w:val="22"/>
                      <w:szCs w:val="22"/>
                      <w:lang w:val="it-IT"/>
                    </w:rPr>
                  </w:pPr>
                </w:p>
              </w:tc>
            </w:tr>
            <w:tr w:rsidR="005F1EB9" w:rsidRPr="00355425" w14:paraId="7458641F" w14:textId="77777777" w:rsidTr="0015638F">
              <w:tc>
                <w:tcPr>
                  <w:tcW w:w="1768" w:type="dxa"/>
                  <w:tcBorders>
                    <w:left w:val="nil"/>
                  </w:tcBorders>
                </w:tcPr>
                <w:p w14:paraId="6430F5B7" w14:textId="77777777" w:rsidR="005F1EB9" w:rsidRPr="00355425" w:rsidRDefault="005F1EB9" w:rsidP="0015638F">
                  <w:pPr>
                    <w:autoSpaceDE w:val="0"/>
                    <w:autoSpaceDN w:val="0"/>
                    <w:adjustRightInd w:val="0"/>
                    <w:spacing w:line="280" w:lineRule="exact"/>
                    <w:ind w:right="96"/>
                    <w:rPr>
                      <w:sz w:val="22"/>
                      <w:szCs w:val="22"/>
                      <w:lang w:val="it-IT"/>
                    </w:rPr>
                  </w:pPr>
                </w:p>
              </w:tc>
              <w:tc>
                <w:tcPr>
                  <w:tcW w:w="1327" w:type="dxa"/>
                </w:tcPr>
                <w:p w14:paraId="454F6BBC" w14:textId="77777777" w:rsidR="005F1EB9" w:rsidRPr="00355425" w:rsidRDefault="005F1EB9" w:rsidP="0015638F">
                  <w:pPr>
                    <w:autoSpaceDE w:val="0"/>
                    <w:autoSpaceDN w:val="0"/>
                    <w:adjustRightInd w:val="0"/>
                    <w:spacing w:line="280" w:lineRule="exact"/>
                    <w:ind w:right="96"/>
                    <w:rPr>
                      <w:sz w:val="22"/>
                      <w:szCs w:val="22"/>
                      <w:lang w:val="it-IT"/>
                    </w:rPr>
                  </w:pPr>
                </w:p>
              </w:tc>
              <w:tc>
                <w:tcPr>
                  <w:tcW w:w="1393" w:type="dxa"/>
                </w:tcPr>
                <w:p w14:paraId="12E4E79D" w14:textId="77777777" w:rsidR="005F1EB9" w:rsidRPr="00355425" w:rsidRDefault="005F1EB9" w:rsidP="0015638F">
                  <w:pPr>
                    <w:autoSpaceDE w:val="0"/>
                    <w:autoSpaceDN w:val="0"/>
                    <w:adjustRightInd w:val="0"/>
                    <w:spacing w:line="280" w:lineRule="exact"/>
                    <w:ind w:right="96"/>
                    <w:rPr>
                      <w:sz w:val="22"/>
                      <w:szCs w:val="22"/>
                      <w:lang w:val="it-IT"/>
                    </w:rPr>
                  </w:pPr>
                </w:p>
              </w:tc>
              <w:tc>
                <w:tcPr>
                  <w:tcW w:w="2132" w:type="dxa"/>
                </w:tcPr>
                <w:p w14:paraId="72961D1E" w14:textId="77777777" w:rsidR="005F1EB9" w:rsidRPr="00355425" w:rsidRDefault="005F1EB9" w:rsidP="0015638F">
                  <w:pPr>
                    <w:autoSpaceDE w:val="0"/>
                    <w:autoSpaceDN w:val="0"/>
                    <w:adjustRightInd w:val="0"/>
                    <w:spacing w:line="280" w:lineRule="exact"/>
                    <w:ind w:right="96"/>
                    <w:rPr>
                      <w:sz w:val="22"/>
                      <w:szCs w:val="22"/>
                      <w:lang w:val="it-IT"/>
                    </w:rPr>
                  </w:pPr>
                </w:p>
              </w:tc>
              <w:tc>
                <w:tcPr>
                  <w:tcW w:w="3376" w:type="dxa"/>
                  <w:tcBorders>
                    <w:right w:val="nil"/>
                  </w:tcBorders>
                </w:tcPr>
                <w:p w14:paraId="03E7F2C0" w14:textId="77777777" w:rsidR="005F1EB9" w:rsidRPr="00355425" w:rsidRDefault="005F1EB9" w:rsidP="0015638F">
                  <w:pPr>
                    <w:autoSpaceDE w:val="0"/>
                    <w:autoSpaceDN w:val="0"/>
                    <w:adjustRightInd w:val="0"/>
                    <w:spacing w:line="280" w:lineRule="exact"/>
                    <w:ind w:right="96"/>
                    <w:rPr>
                      <w:sz w:val="22"/>
                      <w:szCs w:val="22"/>
                      <w:lang w:val="it-IT"/>
                    </w:rPr>
                  </w:pPr>
                </w:p>
              </w:tc>
            </w:tr>
            <w:tr w:rsidR="005F1EB9" w:rsidRPr="00355425" w14:paraId="73BCD9B3" w14:textId="77777777" w:rsidTr="0015638F">
              <w:tc>
                <w:tcPr>
                  <w:tcW w:w="1768" w:type="dxa"/>
                  <w:tcBorders>
                    <w:left w:val="nil"/>
                    <w:bottom w:val="single" w:sz="4" w:space="0" w:color="auto"/>
                  </w:tcBorders>
                </w:tcPr>
                <w:p w14:paraId="7E05F830" w14:textId="77777777" w:rsidR="005F1EB9" w:rsidRPr="00355425" w:rsidRDefault="005F1EB9" w:rsidP="0015638F">
                  <w:pPr>
                    <w:autoSpaceDE w:val="0"/>
                    <w:autoSpaceDN w:val="0"/>
                    <w:adjustRightInd w:val="0"/>
                    <w:spacing w:line="300" w:lineRule="exact"/>
                    <w:ind w:right="96"/>
                    <w:jc w:val="right"/>
                    <w:rPr>
                      <w:b/>
                      <w:sz w:val="22"/>
                      <w:szCs w:val="22"/>
                      <w:lang w:val="it-IT"/>
                    </w:rPr>
                  </w:pPr>
                  <w:r w:rsidRPr="00355425">
                    <w:rPr>
                      <w:b/>
                      <w:sz w:val="22"/>
                      <w:szCs w:val="22"/>
                      <w:lang w:val="it-IT"/>
                    </w:rPr>
                    <w:t>Totale</w:t>
                  </w:r>
                </w:p>
              </w:tc>
              <w:tc>
                <w:tcPr>
                  <w:tcW w:w="1327" w:type="dxa"/>
                  <w:tcBorders>
                    <w:bottom w:val="single" w:sz="4" w:space="0" w:color="auto"/>
                  </w:tcBorders>
                </w:tcPr>
                <w:p w14:paraId="460F3E40" w14:textId="77777777" w:rsidR="005F1EB9" w:rsidRPr="00355425" w:rsidRDefault="005F1EB9" w:rsidP="0015638F">
                  <w:pPr>
                    <w:autoSpaceDE w:val="0"/>
                    <w:autoSpaceDN w:val="0"/>
                    <w:adjustRightInd w:val="0"/>
                    <w:spacing w:line="300" w:lineRule="exact"/>
                    <w:ind w:right="96"/>
                    <w:rPr>
                      <w:b/>
                      <w:sz w:val="22"/>
                      <w:szCs w:val="22"/>
                      <w:lang w:val="it-IT"/>
                    </w:rPr>
                  </w:pPr>
                </w:p>
              </w:tc>
              <w:tc>
                <w:tcPr>
                  <w:tcW w:w="1393" w:type="dxa"/>
                  <w:tcBorders>
                    <w:bottom w:val="single" w:sz="4" w:space="0" w:color="auto"/>
                  </w:tcBorders>
                </w:tcPr>
                <w:p w14:paraId="51D3FDFB" w14:textId="77777777" w:rsidR="005F1EB9" w:rsidRPr="00355425" w:rsidRDefault="005F1EB9" w:rsidP="0015638F">
                  <w:pPr>
                    <w:autoSpaceDE w:val="0"/>
                    <w:autoSpaceDN w:val="0"/>
                    <w:adjustRightInd w:val="0"/>
                    <w:spacing w:line="300" w:lineRule="exact"/>
                    <w:ind w:right="96"/>
                    <w:rPr>
                      <w:b/>
                      <w:sz w:val="22"/>
                      <w:szCs w:val="22"/>
                      <w:lang w:val="it-IT"/>
                    </w:rPr>
                  </w:pPr>
                </w:p>
              </w:tc>
              <w:tc>
                <w:tcPr>
                  <w:tcW w:w="2132" w:type="dxa"/>
                  <w:tcBorders>
                    <w:bottom w:val="single" w:sz="4" w:space="0" w:color="auto"/>
                  </w:tcBorders>
                  <w:shd w:val="clear" w:color="auto" w:fill="C0C0C0"/>
                </w:tcPr>
                <w:p w14:paraId="4CC37321" w14:textId="77777777" w:rsidR="005F1EB9" w:rsidRPr="00355425" w:rsidRDefault="005F1EB9" w:rsidP="0015638F">
                  <w:pPr>
                    <w:autoSpaceDE w:val="0"/>
                    <w:autoSpaceDN w:val="0"/>
                    <w:adjustRightInd w:val="0"/>
                    <w:spacing w:line="300" w:lineRule="exact"/>
                    <w:ind w:right="96"/>
                    <w:rPr>
                      <w:sz w:val="22"/>
                      <w:szCs w:val="22"/>
                      <w:lang w:val="it-IT"/>
                    </w:rPr>
                  </w:pPr>
                </w:p>
              </w:tc>
              <w:tc>
                <w:tcPr>
                  <w:tcW w:w="3376" w:type="dxa"/>
                  <w:tcBorders>
                    <w:bottom w:val="single" w:sz="4" w:space="0" w:color="auto"/>
                    <w:right w:val="nil"/>
                  </w:tcBorders>
                  <w:shd w:val="clear" w:color="auto" w:fill="C0C0C0"/>
                </w:tcPr>
                <w:p w14:paraId="012496E1" w14:textId="77777777" w:rsidR="005F1EB9" w:rsidRPr="00355425" w:rsidRDefault="005F1EB9" w:rsidP="0015638F">
                  <w:pPr>
                    <w:autoSpaceDE w:val="0"/>
                    <w:autoSpaceDN w:val="0"/>
                    <w:adjustRightInd w:val="0"/>
                    <w:spacing w:line="300" w:lineRule="exact"/>
                    <w:ind w:right="96"/>
                    <w:rPr>
                      <w:sz w:val="22"/>
                      <w:szCs w:val="22"/>
                      <w:lang w:val="it-IT"/>
                    </w:rPr>
                  </w:pPr>
                </w:p>
              </w:tc>
            </w:tr>
            <w:tr w:rsidR="005F1EB9" w:rsidRPr="008812F2" w14:paraId="156EB04F" w14:textId="77777777" w:rsidTr="0015638F">
              <w:tc>
                <w:tcPr>
                  <w:tcW w:w="9996" w:type="dxa"/>
                  <w:gridSpan w:val="5"/>
                  <w:tcBorders>
                    <w:top w:val="single" w:sz="4" w:space="0" w:color="auto"/>
                    <w:left w:val="nil"/>
                    <w:bottom w:val="nil"/>
                    <w:right w:val="nil"/>
                  </w:tcBorders>
                </w:tcPr>
                <w:p w14:paraId="2EF8AF6D" w14:textId="77777777" w:rsidR="005F1EB9" w:rsidRPr="00355425" w:rsidRDefault="005F1EB9" w:rsidP="0015638F">
                  <w:pPr>
                    <w:autoSpaceDE w:val="0"/>
                    <w:autoSpaceDN w:val="0"/>
                    <w:adjustRightInd w:val="0"/>
                    <w:ind w:right="96"/>
                    <w:rPr>
                      <w:sz w:val="22"/>
                      <w:szCs w:val="22"/>
                      <w:lang w:val="it-IT"/>
                    </w:rPr>
                  </w:pPr>
                  <w:r w:rsidRPr="00355425">
                    <w:rPr>
                      <w:sz w:val="22"/>
                      <w:szCs w:val="22"/>
                      <w:lang w:val="it-IT"/>
                    </w:rPr>
                    <w:lastRenderedPageBreak/>
                    <w:t xml:space="preserve">° </w:t>
                  </w:r>
                  <w:r w:rsidRPr="00355425">
                    <w:rPr>
                      <w:i/>
                      <w:sz w:val="20"/>
                      <w:szCs w:val="20"/>
                      <w:lang w:val="it-IT"/>
                    </w:rPr>
                    <w:t xml:space="preserve">Se il contributo è stato erogato, indicare l’importo effettivamente liquidato a saldo, se inferiore a quello concesso, e/o l’importo attribuito o assegnato all’impresa richiedente in caso di scissione e/o l’importo attribuito o assegnato al ramo d’azienda ceduto. </w:t>
                  </w:r>
                  <w:r w:rsidRPr="00355425">
                    <w:rPr>
                      <w:i/>
                      <w:lang w:val="it-IT"/>
                    </w:rPr>
                    <w:t xml:space="preserve"> </w:t>
                  </w:r>
                </w:p>
              </w:tc>
            </w:tr>
          </w:tbl>
          <w:p w14:paraId="526E73A8" w14:textId="77777777" w:rsidR="00BB791E" w:rsidRPr="00BB791E" w:rsidRDefault="00BB791E" w:rsidP="00BB791E">
            <w:pPr>
              <w:numPr>
                <w:ilvl w:val="0"/>
                <w:numId w:val="13"/>
              </w:numPr>
              <w:autoSpaceDE w:val="0"/>
              <w:autoSpaceDN w:val="0"/>
              <w:adjustRightInd w:val="0"/>
              <w:spacing w:before="240" w:after="120" w:line="300" w:lineRule="exact"/>
              <w:ind w:left="714" w:hanging="357"/>
              <w:jc w:val="both"/>
              <w:rPr>
                <w:sz w:val="22"/>
                <w:szCs w:val="22"/>
                <w:lang w:val="it-IT"/>
              </w:rPr>
            </w:pPr>
            <w:r w:rsidRPr="00121E46">
              <w:rPr>
                <w:sz w:val="22"/>
                <w:szCs w:val="22"/>
                <w:lang w:val="it-IT"/>
              </w:rPr>
              <w:t>è/non è impresa attiva nel settore del trasporto su strada per conto terzi;</w:t>
            </w:r>
          </w:p>
          <w:p w14:paraId="7257CD45" w14:textId="77777777" w:rsidR="005F1EB9" w:rsidRPr="00355425" w:rsidRDefault="005F1EB9" w:rsidP="0015638F">
            <w:pPr>
              <w:numPr>
                <w:ilvl w:val="0"/>
                <w:numId w:val="13"/>
              </w:numPr>
              <w:autoSpaceDE w:val="0"/>
              <w:autoSpaceDN w:val="0"/>
              <w:adjustRightInd w:val="0"/>
              <w:spacing w:before="240" w:after="120" w:line="300" w:lineRule="exact"/>
              <w:ind w:left="714" w:hanging="357"/>
              <w:jc w:val="both"/>
              <w:rPr>
                <w:b/>
                <w:sz w:val="22"/>
                <w:szCs w:val="22"/>
                <w:lang w:val="it-IT"/>
              </w:rPr>
            </w:pPr>
            <w:r w:rsidRPr="00355425">
              <w:rPr>
                <w:sz w:val="22"/>
                <w:szCs w:val="22"/>
                <w:lang w:val="it-IT"/>
              </w:rPr>
              <w:t xml:space="preserve">tutti i predetti importi sono riferiti ai contributi “de </w:t>
            </w:r>
            <w:proofErr w:type="spellStart"/>
            <w:r w:rsidRPr="00355425">
              <w:rPr>
                <w:sz w:val="22"/>
                <w:szCs w:val="22"/>
                <w:lang w:val="it-IT"/>
              </w:rPr>
              <w:t>minimis</w:t>
            </w:r>
            <w:proofErr w:type="spellEnd"/>
            <w:r w:rsidRPr="00355425">
              <w:rPr>
                <w:sz w:val="22"/>
                <w:szCs w:val="22"/>
                <w:lang w:val="it-IT"/>
              </w:rPr>
              <w:t>” concessi all’Azienda dichiarante come “</w:t>
            </w:r>
            <w:r w:rsidRPr="00355425">
              <w:rPr>
                <w:sz w:val="22"/>
                <w:szCs w:val="22"/>
                <w:u w:val="single"/>
                <w:lang w:val="it-IT"/>
              </w:rPr>
              <w:t>impresa unica</w:t>
            </w:r>
            <w:r w:rsidRPr="00355425">
              <w:rPr>
                <w:sz w:val="22"/>
                <w:szCs w:val="22"/>
                <w:lang w:val="it-IT"/>
              </w:rPr>
              <w:t xml:space="preserve">” come definita dall’art. 2.2 del Regolamento N. 1407/2013* </w:t>
            </w:r>
            <w:r w:rsidRPr="00355425">
              <w:rPr>
                <w:b/>
                <w:sz w:val="22"/>
                <w:szCs w:val="22"/>
                <w:lang w:val="it-IT"/>
              </w:rPr>
              <w:t>e, sommati al contributo richiesto sul presente Avviso</w:t>
            </w:r>
            <w:r w:rsidRPr="00355425">
              <w:rPr>
                <w:sz w:val="22"/>
                <w:szCs w:val="22"/>
                <w:lang w:val="it-IT"/>
              </w:rPr>
              <w:t xml:space="preserve">, </w:t>
            </w:r>
            <w:r w:rsidRPr="00355425">
              <w:rPr>
                <w:b/>
                <w:i/>
                <w:sz w:val="22"/>
                <w:szCs w:val="22"/>
                <w:lang w:val="it-IT"/>
              </w:rPr>
              <w:t>rispettano la soglia triennale di 200 mila euro (100 mila euro se impresa attiva nel settore del trasporto su strada  per conto terzi)</w:t>
            </w:r>
            <w:r w:rsidRPr="00355425">
              <w:rPr>
                <w:b/>
                <w:sz w:val="22"/>
                <w:szCs w:val="22"/>
                <w:lang w:val="it-IT"/>
              </w:rPr>
              <w:t xml:space="preserve"> </w:t>
            </w:r>
            <w:r w:rsidRPr="00355425">
              <w:rPr>
                <w:b/>
                <w:i/>
                <w:sz w:val="22"/>
                <w:szCs w:val="22"/>
                <w:lang w:val="it-IT"/>
              </w:rPr>
              <w:t>prevista dal Regolamento . n. 1407/2013</w:t>
            </w:r>
            <w:r w:rsidRPr="00355425">
              <w:rPr>
                <w:b/>
                <w:sz w:val="22"/>
                <w:szCs w:val="22"/>
                <w:lang w:val="it-IT"/>
              </w:rPr>
              <w:t xml:space="preserve">. </w:t>
            </w:r>
          </w:p>
          <w:p w14:paraId="2D6AB6B8" w14:textId="77777777" w:rsidR="005F1EB9" w:rsidRPr="00763D7C" w:rsidRDefault="005F1EB9" w:rsidP="008924F7">
            <w:pPr>
              <w:autoSpaceDE w:val="0"/>
              <w:autoSpaceDN w:val="0"/>
              <w:adjustRightInd w:val="0"/>
              <w:ind w:left="72"/>
              <w:jc w:val="both"/>
              <w:rPr>
                <w:i/>
                <w:sz w:val="20"/>
                <w:szCs w:val="20"/>
                <w:lang w:val="it-IT"/>
              </w:rPr>
            </w:pPr>
            <w:r w:rsidRPr="00763D7C">
              <w:rPr>
                <w:i/>
                <w:sz w:val="20"/>
                <w:szCs w:val="20"/>
                <w:lang w:val="it-IT"/>
              </w:rPr>
              <w:t xml:space="preserve">(*Ai fini del presente regolamento, si intende per «impresa unica» l’insieme delle imprese fra le quali esiste almeno una delle relazioni seguenti: a) un’impresa detiene la maggioranza dei diritti di voto degli azionisti o soci di un’altra impresa; b) un’impresa ha il diritto di nominare o revocare la maggioranza dei membri del consiglio di amministrazione, direzione o sorveglianza di un’altra impresa; c) un’impresa ha il diritto di esercitare un’influenza dominante su un’altra impresa in virtù di un contratto concluso con quest’ultima oppure in virtù di una clausola dello statuto di quest’ultima; d) un’impresa azionista o socia di un’altra impresa controlla da sola, in virtù di un accordo stipulato con altri azionisti o soci dell’altra impresa, la maggioranza dei diritti di voto degli azionisti o soci di quest’ultima. </w:t>
            </w:r>
            <w:r w:rsidRPr="00763D7C">
              <w:rPr>
                <w:i/>
                <w:color w:val="19161B"/>
                <w:sz w:val="20"/>
                <w:szCs w:val="20"/>
                <w:lang w:val="it-IT"/>
              </w:rPr>
              <w:t>Le imprese fra le quali intercorre una delle relazioni di cui alle lettere da a) a d), per il tramite di una o più altre imprese sono anch’esse considerate un’impresa unica</w:t>
            </w:r>
            <w:r w:rsidRPr="00763D7C">
              <w:rPr>
                <w:i/>
                <w:sz w:val="20"/>
                <w:szCs w:val="20"/>
                <w:lang w:val="it-IT"/>
              </w:rPr>
              <w:t>).</w:t>
            </w:r>
          </w:p>
        </w:tc>
      </w:tr>
    </w:tbl>
    <w:p w14:paraId="332AB713" w14:textId="77777777" w:rsidR="005F1EB9" w:rsidRDefault="005F1EB9" w:rsidP="006E461D">
      <w:pPr>
        <w:ind w:right="96"/>
        <w:jc w:val="center"/>
        <w:rPr>
          <w:sz w:val="22"/>
          <w:szCs w:val="22"/>
          <w:u w:val="single"/>
          <w:lang w:val="it-IT"/>
        </w:rPr>
      </w:pPr>
    </w:p>
    <w:p w14:paraId="08BE33BD" w14:textId="77777777" w:rsidR="00C5283F" w:rsidRPr="00E92A9C" w:rsidRDefault="00C5283F" w:rsidP="006E461D">
      <w:pPr>
        <w:ind w:right="96"/>
        <w:jc w:val="center"/>
        <w:rPr>
          <w:sz w:val="22"/>
          <w:szCs w:val="22"/>
          <w:u w:val="single"/>
          <w:lang w:val="it-IT"/>
        </w:rPr>
      </w:pPr>
    </w:p>
    <w:tbl>
      <w:tblPr>
        <w:tblW w:w="9923" w:type="dxa"/>
        <w:tblInd w:w="-3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23"/>
      </w:tblGrid>
      <w:tr w:rsidR="006E461D" w:rsidRPr="008812F2" w14:paraId="41026656" w14:textId="77777777" w:rsidTr="00523DDF">
        <w:tc>
          <w:tcPr>
            <w:tcW w:w="9923" w:type="dxa"/>
          </w:tcPr>
          <w:p w14:paraId="03D3995A" w14:textId="77777777" w:rsidR="006E461D" w:rsidRPr="00E92A9C" w:rsidRDefault="006E461D" w:rsidP="00523DDF">
            <w:pPr>
              <w:pStyle w:val="Corpotesto"/>
              <w:tabs>
                <w:tab w:val="left" w:pos="284"/>
              </w:tabs>
              <w:rPr>
                <w:sz w:val="16"/>
                <w:szCs w:val="16"/>
                <w:lang w:val="it-IT"/>
              </w:rPr>
            </w:pPr>
          </w:p>
          <w:p w14:paraId="67AED44E" w14:textId="77777777" w:rsidR="006E461D" w:rsidRPr="00E92A9C" w:rsidRDefault="006E461D" w:rsidP="00784777">
            <w:pPr>
              <w:autoSpaceDE w:val="0"/>
              <w:autoSpaceDN w:val="0"/>
              <w:adjustRightInd w:val="0"/>
              <w:jc w:val="both"/>
              <w:rPr>
                <w:i/>
                <w:sz w:val="22"/>
                <w:szCs w:val="22"/>
                <w:lang w:val="it-IT"/>
              </w:rPr>
            </w:pPr>
            <w:r w:rsidRPr="00E92A9C">
              <w:rPr>
                <w:sz w:val="22"/>
                <w:szCs w:val="22"/>
                <w:lang w:val="it-IT"/>
              </w:rPr>
              <w:t xml:space="preserve">[ ] </w:t>
            </w:r>
            <w:r w:rsidRPr="00E92A9C">
              <w:rPr>
                <w:b/>
                <w:sz w:val="22"/>
                <w:szCs w:val="22"/>
                <w:u w:val="single"/>
                <w:lang w:val="it-IT"/>
              </w:rPr>
              <w:t>Regolamento (</w:t>
            </w:r>
            <w:r w:rsidR="00B33CA7" w:rsidRPr="00E92A9C">
              <w:rPr>
                <w:b/>
                <w:sz w:val="22"/>
                <w:szCs w:val="22"/>
                <w:u w:val="single"/>
                <w:lang w:val="it-IT"/>
              </w:rPr>
              <w:t>U</w:t>
            </w:r>
            <w:r w:rsidRPr="00E92A9C">
              <w:rPr>
                <w:b/>
                <w:sz w:val="22"/>
                <w:szCs w:val="22"/>
                <w:u w:val="single"/>
                <w:lang w:val="it-IT"/>
              </w:rPr>
              <w:t xml:space="preserve">E) N. </w:t>
            </w:r>
            <w:r w:rsidR="00B33CA7" w:rsidRPr="00E92A9C">
              <w:rPr>
                <w:b/>
                <w:sz w:val="22"/>
                <w:szCs w:val="22"/>
                <w:u w:val="single"/>
                <w:lang w:val="it-IT"/>
              </w:rPr>
              <w:t>651</w:t>
            </w:r>
            <w:r w:rsidRPr="00E92A9C">
              <w:rPr>
                <w:b/>
                <w:sz w:val="22"/>
                <w:szCs w:val="22"/>
                <w:u w:val="single"/>
                <w:lang w:val="it-IT"/>
              </w:rPr>
              <w:t>/</w:t>
            </w:r>
            <w:r w:rsidR="00B33CA7" w:rsidRPr="00E92A9C">
              <w:rPr>
                <w:b/>
                <w:sz w:val="22"/>
                <w:szCs w:val="22"/>
                <w:u w:val="single"/>
                <w:lang w:val="it-IT"/>
              </w:rPr>
              <w:t>2014</w:t>
            </w:r>
            <w:r w:rsidRPr="00E92A9C">
              <w:rPr>
                <w:sz w:val="22"/>
                <w:szCs w:val="22"/>
                <w:u w:val="single"/>
                <w:lang w:val="it-IT"/>
              </w:rPr>
              <w:t xml:space="preserve"> </w:t>
            </w:r>
            <w:r w:rsidR="00791DB1" w:rsidRPr="00E92A9C">
              <w:rPr>
                <w:sz w:val="22"/>
                <w:szCs w:val="22"/>
                <w:u w:val="single"/>
                <w:lang w:val="it-IT"/>
              </w:rPr>
              <w:t xml:space="preserve">della Commissione </w:t>
            </w:r>
            <w:r w:rsidRPr="00E92A9C">
              <w:rPr>
                <w:sz w:val="22"/>
                <w:szCs w:val="22"/>
                <w:u w:val="single"/>
                <w:lang w:val="it-IT"/>
              </w:rPr>
              <w:t xml:space="preserve">del </w:t>
            </w:r>
            <w:r w:rsidR="00B33CA7" w:rsidRPr="00E92A9C">
              <w:rPr>
                <w:sz w:val="22"/>
                <w:szCs w:val="22"/>
                <w:u w:val="single"/>
                <w:lang w:val="it-IT"/>
              </w:rPr>
              <w:t>17</w:t>
            </w:r>
            <w:r w:rsidRPr="00E92A9C">
              <w:rPr>
                <w:sz w:val="22"/>
                <w:szCs w:val="22"/>
                <w:u w:val="single"/>
                <w:lang w:val="it-IT"/>
              </w:rPr>
              <w:t xml:space="preserve"> giugno 2014 pubblicato sulla GUUE L </w:t>
            </w:r>
            <w:r w:rsidR="00791DB1" w:rsidRPr="00E92A9C">
              <w:rPr>
                <w:sz w:val="22"/>
                <w:szCs w:val="22"/>
                <w:u w:val="single"/>
                <w:lang w:val="it-IT"/>
              </w:rPr>
              <w:t>187</w:t>
            </w:r>
            <w:r w:rsidRPr="00E92A9C">
              <w:rPr>
                <w:sz w:val="22"/>
                <w:szCs w:val="22"/>
                <w:u w:val="single"/>
                <w:lang w:val="it-IT"/>
              </w:rPr>
              <w:t xml:space="preserve"> del </w:t>
            </w:r>
            <w:r w:rsidR="00791DB1" w:rsidRPr="00E92A9C">
              <w:rPr>
                <w:sz w:val="22"/>
                <w:szCs w:val="22"/>
                <w:u w:val="single"/>
                <w:lang w:val="it-IT"/>
              </w:rPr>
              <w:t xml:space="preserve">26 giugno </w:t>
            </w:r>
            <w:r w:rsidRPr="00E92A9C">
              <w:rPr>
                <w:sz w:val="22"/>
                <w:szCs w:val="22"/>
                <w:u w:val="single"/>
                <w:lang w:val="it-IT"/>
              </w:rPr>
              <w:t xml:space="preserve">2014, </w:t>
            </w:r>
            <w:r w:rsidR="00791DB1" w:rsidRPr="00E92A9C">
              <w:rPr>
                <w:i/>
                <w:sz w:val="22"/>
                <w:szCs w:val="22"/>
                <w:lang w:val="it-IT"/>
              </w:rPr>
              <w:t>che dichiara alcune categorie di aiuti</w:t>
            </w:r>
            <w:r w:rsidR="00CB259A" w:rsidRPr="00E92A9C">
              <w:rPr>
                <w:i/>
                <w:sz w:val="22"/>
                <w:szCs w:val="22"/>
                <w:lang w:val="it-IT"/>
              </w:rPr>
              <w:t xml:space="preserve"> </w:t>
            </w:r>
            <w:r w:rsidR="00791DB1" w:rsidRPr="00E92A9C">
              <w:rPr>
                <w:i/>
                <w:sz w:val="22"/>
                <w:szCs w:val="22"/>
                <w:lang w:val="it-IT"/>
              </w:rPr>
              <w:t>compatibili con il mercato interno in applicazione degli articoli 107 e 108 del trattato</w:t>
            </w:r>
            <w:r w:rsidR="00CB259A" w:rsidRPr="00E92A9C">
              <w:rPr>
                <w:i/>
                <w:sz w:val="22"/>
                <w:szCs w:val="22"/>
                <w:lang w:val="it-IT"/>
              </w:rPr>
              <w:t xml:space="preserve"> (tra cui gli aiuti alla formazione).</w:t>
            </w:r>
          </w:p>
          <w:p w14:paraId="3913A088" w14:textId="77777777" w:rsidR="006E461D" w:rsidRPr="00E92A9C" w:rsidRDefault="006E461D" w:rsidP="00791DB1">
            <w:pPr>
              <w:jc w:val="both"/>
              <w:rPr>
                <w:i/>
                <w:sz w:val="22"/>
                <w:szCs w:val="22"/>
                <w:lang w:val="it-IT"/>
              </w:rPr>
            </w:pPr>
          </w:p>
        </w:tc>
      </w:tr>
      <w:tr w:rsidR="006E461D" w:rsidRPr="008812F2" w14:paraId="32EB3842" w14:textId="77777777" w:rsidTr="00523DDF">
        <w:tc>
          <w:tcPr>
            <w:tcW w:w="9923" w:type="dxa"/>
          </w:tcPr>
          <w:p w14:paraId="141CBE6C" w14:textId="77777777" w:rsidR="006E461D" w:rsidRPr="00E92A9C" w:rsidRDefault="002B61EB" w:rsidP="00864C7B">
            <w:pPr>
              <w:spacing w:after="60" w:line="300" w:lineRule="exact"/>
              <w:ind w:right="96"/>
              <w:jc w:val="both"/>
              <w:rPr>
                <w:b/>
                <w:sz w:val="22"/>
                <w:szCs w:val="22"/>
                <w:lang w:val="it-IT"/>
              </w:rPr>
            </w:pPr>
            <w:r w:rsidRPr="00E92A9C">
              <w:rPr>
                <w:sz w:val="22"/>
                <w:szCs w:val="22"/>
                <w:lang w:val="it-IT"/>
              </w:rPr>
              <w:t>A tal fine,</w:t>
            </w:r>
            <w:r w:rsidRPr="00E92A9C">
              <w:rPr>
                <w:b/>
                <w:sz w:val="22"/>
                <w:szCs w:val="22"/>
                <w:lang w:val="it-IT"/>
              </w:rPr>
              <w:t xml:space="preserve"> dichiara che l’Azienda</w:t>
            </w:r>
            <w:r w:rsidRPr="00E92A9C">
              <w:rPr>
                <w:sz w:val="22"/>
                <w:szCs w:val="22"/>
                <w:lang w:val="it-IT"/>
              </w:rPr>
              <w:t xml:space="preserve"> </w:t>
            </w:r>
            <w:r w:rsidRPr="00E92A9C">
              <w:rPr>
                <w:b/>
                <w:sz w:val="22"/>
                <w:szCs w:val="22"/>
                <w:lang w:val="it-IT"/>
              </w:rPr>
              <w:t>rientra nel campo di applicazione</w:t>
            </w:r>
            <w:r w:rsidRPr="00E92A9C">
              <w:rPr>
                <w:sz w:val="22"/>
                <w:szCs w:val="22"/>
                <w:lang w:val="it-IT"/>
              </w:rPr>
              <w:t xml:space="preserve"> del Regolamento (</w:t>
            </w:r>
            <w:r w:rsidR="00791DB1" w:rsidRPr="00E92A9C">
              <w:rPr>
                <w:sz w:val="22"/>
                <w:szCs w:val="22"/>
                <w:lang w:val="it-IT"/>
              </w:rPr>
              <w:t>UE</w:t>
            </w:r>
            <w:r w:rsidRPr="00E92A9C">
              <w:rPr>
                <w:sz w:val="22"/>
                <w:szCs w:val="22"/>
                <w:lang w:val="it-IT"/>
              </w:rPr>
              <w:t xml:space="preserve">) n. </w:t>
            </w:r>
            <w:r w:rsidR="00791DB1" w:rsidRPr="00E92A9C">
              <w:rPr>
                <w:sz w:val="22"/>
                <w:szCs w:val="22"/>
                <w:lang w:val="it-IT"/>
              </w:rPr>
              <w:t>651/2014</w:t>
            </w:r>
            <w:r w:rsidRPr="00E92A9C">
              <w:rPr>
                <w:sz w:val="22"/>
                <w:szCs w:val="22"/>
                <w:lang w:val="it-IT"/>
              </w:rPr>
              <w:t xml:space="preserve">, </w:t>
            </w:r>
            <w:r w:rsidRPr="00E92A9C">
              <w:rPr>
                <w:b/>
                <w:sz w:val="22"/>
                <w:szCs w:val="22"/>
                <w:lang w:val="it-IT"/>
              </w:rPr>
              <w:t xml:space="preserve">rispetta </w:t>
            </w:r>
            <w:r w:rsidR="00791DB1" w:rsidRPr="00E92A9C">
              <w:rPr>
                <w:b/>
                <w:sz w:val="22"/>
                <w:szCs w:val="22"/>
                <w:lang w:val="it-IT"/>
              </w:rPr>
              <w:t>requisiti e</w:t>
            </w:r>
            <w:r w:rsidRPr="00E92A9C">
              <w:rPr>
                <w:b/>
                <w:sz w:val="22"/>
                <w:szCs w:val="22"/>
                <w:lang w:val="it-IT"/>
              </w:rPr>
              <w:t xml:space="preserve"> condizioni</w:t>
            </w:r>
            <w:r w:rsidRPr="00E92A9C">
              <w:rPr>
                <w:sz w:val="22"/>
                <w:szCs w:val="22"/>
                <w:lang w:val="it-IT"/>
              </w:rPr>
              <w:t xml:space="preserve"> da esso previste e </w:t>
            </w:r>
            <w:r w:rsidR="006E461D" w:rsidRPr="00E92A9C">
              <w:rPr>
                <w:b/>
                <w:sz w:val="22"/>
                <w:szCs w:val="22"/>
                <w:lang w:val="it-IT"/>
              </w:rPr>
              <w:t>si impegna a garantire</w:t>
            </w:r>
            <w:r w:rsidR="006E461D" w:rsidRPr="00E92A9C">
              <w:rPr>
                <w:sz w:val="22"/>
                <w:szCs w:val="22"/>
                <w:lang w:val="it-IT"/>
              </w:rPr>
              <w:t xml:space="preserve"> la copertura integrale della quota di apporto privato dovuta per la propria partecipazione alle attività del Pi</w:t>
            </w:r>
            <w:r w:rsidR="00C80C26" w:rsidRPr="00E92A9C">
              <w:rPr>
                <w:sz w:val="22"/>
                <w:szCs w:val="22"/>
                <w:lang w:val="it-IT"/>
              </w:rPr>
              <w:t>ano formativo …………………</w:t>
            </w:r>
            <w:r w:rsidR="006E461D" w:rsidRPr="00E92A9C">
              <w:rPr>
                <w:sz w:val="22"/>
                <w:szCs w:val="22"/>
                <w:lang w:val="it-IT"/>
              </w:rPr>
              <w:t xml:space="preserve"> </w:t>
            </w:r>
            <w:r w:rsidR="00C80C26" w:rsidRPr="00E92A9C">
              <w:rPr>
                <w:i/>
                <w:lang w:val="it-IT"/>
              </w:rPr>
              <w:t>(da Scheda Piano Soggetto Proponente</w:t>
            </w:r>
            <w:r w:rsidR="006E461D" w:rsidRPr="00E92A9C">
              <w:rPr>
                <w:sz w:val="22"/>
                <w:szCs w:val="22"/>
                <w:lang w:val="it-IT"/>
              </w:rPr>
              <w:t xml:space="preserve">) </w:t>
            </w:r>
            <w:r w:rsidR="00C80C26" w:rsidRPr="00E92A9C">
              <w:rPr>
                <w:sz w:val="22"/>
                <w:szCs w:val="22"/>
                <w:lang w:val="it-IT"/>
              </w:rPr>
              <w:t>per il quale viene</w:t>
            </w:r>
            <w:r w:rsidR="009E786C" w:rsidRPr="00E92A9C">
              <w:rPr>
                <w:sz w:val="22"/>
                <w:szCs w:val="22"/>
                <w:lang w:val="it-IT"/>
              </w:rPr>
              <w:t xml:space="preserve"> richie</w:t>
            </w:r>
            <w:r w:rsidR="00C80C26" w:rsidRPr="00E92A9C">
              <w:rPr>
                <w:sz w:val="22"/>
                <w:szCs w:val="22"/>
                <w:lang w:val="it-IT"/>
              </w:rPr>
              <w:t>sto</w:t>
            </w:r>
            <w:r w:rsidR="009E786C" w:rsidRPr="00E92A9C">
              <w:rPr>
                <w:sz w:val="22"/>
                <w:szCs w:val="22"/>
                <w:lang w:val="it-IT"/>
              </w:rPr>
              <w:t xml:space="preserve"> il finanziamento </w:t>
            </w:r>
            <w:r w:rsidR="006E461D" w:rsidRPr="00E92A9C">
              <w:rPr>
                <w:sz w:val="22"/>
                <w:szCs w:val="22"/>
                <w:lang w:val="it-IT"/>
              </w:rPr>
              <w:t xml:space="preserve">sull’Avviso n. </w:t>
            </w:r>
            <w:r w:rsidR="008151FB">
              <w:rPr>
                <w:sz w:val="22"/>
                <w:szCs w:val="22"/>
                <w:lang w:val="it-IT"/>
              </w:rPr>
              <w:t>1/2020</w:t>
            </w:r>
            <w:r w:rsidRPr="00E92A9C">
              <w:rPr>
                <w:sz w:val="22"/>
                <w:szCs w:val="22"/>
                <w:lang w:val="it-IT"/>
              </w:rPr>
              <w:t xml:space="preserve"> di </w:t>
            </w:r>
            <w:proofErr w:type="spellStart"/>
            <w:r w:rsidRPr="00E92A9C">
              <w:rPr>
                <w:sz w:val="22"/>
                <w:szCs w:val="22"/>
                <w:lang w:val="it-IT"/>
              </w:rPr>
              <w:t>Fondimpresa</w:t>
            </w:r>
            <w:proofErr w:type="spellEnd"/>
            <w:r w:rsidRPr="00E92A9C">
              <w:rPr>
                <w:sz w:val="22"/>
                <w:szCs w:val="22"/>
                <w:lang w:val="it-IT"/>
              </w:rPr>
              <w:t>, nel rispetto delle intensità di aiuto</w:t>
            </w:r>
            <w:r w:rsidR="006E461D" w:rsidRPr="00E92A9C">
              <w:rPr>
                <w:sz w:val="22"/>
                <w:szCs w:val="22"/>
                <w:lang w:val="it-IT"/>
              </w:rPr>
              <w:t xml:space="preserve"> previste dal predetto Regolamento</w:t>
            </w:r>
            <w:r w:rsidR="009E786C" w:rsidRPr="00E92A9C">
              <w:rPr>
                <w:sz w:val="22"/>
                <w:szCs w:val="22"/>
                <w:lang w:val="it-IT"/>
              </w:rPr>
              <w:t>.</w:t>
            </w:r>
          </w:p>
          <w:p w14:paraId="2DC1EC29" w14:textId="77777777" w:rsidR="00784777" w:rsidRPr="00E92A9C" w:rsidRDefault="00864C7B" w:rsidP="00864C7B">
            <w:pPr>
              <w:spacing w:after="60" w:line="300" w:lineRule="exact"/>
              <w:ind w:left="34" w:right="96"/>
              <w:jc w:val="both"/>
              <w:rPr>
                <w:sz w:val="22"/>
                <w:szCs w:val="22"/>
                <w:lang w:val="it-IT"/>
              </w:rPr>
            </w:pPr>
            <w:r w:rsidRPr="00E92A9C">
              <w:rPr>
                <w:sz w:val="22"/>
                <w:szCs w:val="22"/>
                <w:lang w:val="it-IT"/>
              </w:rPr>
              <w:t xml:space="preserve">Dichiara inoltre che l’importo del finanziamento di </w:t>
            </w:r>
            <w:proofErr w:type="spellStart"/>
            <w:r w:rsidRPr="00E92A9C">
              <w:rPr>
                <w:sz w:val="22"/>
                <w:szCs w:val="22"/>
                <w:lang w:val="it-IT"/>
              </w:rPr>
              <w:t>Fondimpresa</w:t>
            </w:r>
            <w:proofErr w:type="spellEnd"/>
            <w:r w:rsidRPr="00E92A9C">
              <w:rPr>
                <w:sz w:val="22"/>
                <w:szCs w:val="22"/>
                <w:lang w:val="it-IT"/>
              </w:rPr>
              <w:t xml:space="preserve"> necessario alla realizzazione delle attività formative che interessano l’Azienda, sulla base </w:t>
            </w:r>
            <w:r w:rsidR="00A8192F" w:rsidRPr="00E92A9C">
              <w:rPr>
                <w:sz w:val="22"/>
                <w:szCs w:val="22"/>
                <w:lang w:val="it-IT"/>
              </w:rPr>
              <w:t>del costo</w:t>
            </w:r>
            <w:r w:rsidRPr="00E92A9C">
              <w:rPr>
                <w:sz w:val="22"/>
                <w:szCs w:val="22"/>
                <w:lang w:val="it-IT"/>
              </w:rPr>
              <w:t xml:space="preserve"> previst</w:t>
            </w:r>
            <w:r w:rsidR="00A8192F" w:rsidRPr="00E92A9C">
              <w:rPr>
                <w:sz w:val="22"/>
                <w:szCs w:val="22"/>
                <w:lang w:val="it-IT"/>
              </w:rPr>
              <w:t>o</w:t>
            </w:r>
            <w:r w:rsidRPr="00E92A9C">
              <w:rPr>
                <w:sz w:val="22"/>
                <w:szCs w:val="22"/>
                <w:lang w:val="it-IT"/>
              </w:rPr>
              <w:t xml:space="preserve"> al punto 1.5, è stimato </w:t>
            </w:r>
            <w:r w:rsidRPr="00E92A9C">
              <w:rPr>
                <w:b/>
                <w:sz w:val="22"/>
                <w:szCs w:val="22"/>
                <w:lang w:val="it-IT"/>
              </w:rPr>
              <w:t>pari a Euro</w:t>
            </w:r>
            <w:r w:rsidRPr="00E92A9C">
              <w:rPr>
                <w:sz w:val="22"/>
                <w:szCs w:val="22"/>
                <w:lang w:val="it-IT"/>
              </w:rPr>
              <w:t xml:space="preserve"> _____________ </w:t>
            </w:r>
            <w:r w:rsidR="00784777" w:rsidRPr="00E92A9C">
              <w:rPr>
                <w:sz w:val="22"/>
                <w:szCs w:val="22"/>
                <w:lang w:val="it-IT"/>
              </w:rPr>
              <w:t xml:space="preserve"> </w:t>
            </w:r>
          </w:p>
          <w:p w14:paraId="038D99D8" w14:textId="77777777" w:rsidR="009D24D6" w:rsidRPr="00E92A9C" w:rsidRDefault="009D24D6" w:rsidP="00037CDF">
            <w:pPr>
              <w:spacing w:after="60"/>
              <w:ind w:left="34" w:right="96"/>
              <w:jc w:val="both"/>
              <w:rPr>
                <w:i/>
                <w:iCs/>
                <w:sz w:val="22"/>
                <w:szCs w:val="22"/>
                <w:lang w:val="it-IT"/>
              </w:rPr>
            </w:pPr>
            <w:r w:rsidRPr="00E92A9C">
              <w:rPr>
                <w:i/>
                <w:iCs/>
                <w:sz w:val="22"/>
                <w:szCs w:val="22"/>
                <w:lang w:val="it-IT"/>
              </w:rPr>
              <w:t xml:space="preserve">(finanziamento </w:t>
            </w:r>
            <w:proofErr w:type="spellStart"/>
            <w:r w:rsidRPr="00E92A9C">
              <w:rPr>
                <w:i/>
                <w:iCs/>
                <w:sz w:val="22"/>
                <w:szCs w:val="22"/>
                <w:lang w:val="it-IT"/>
              </w:rPr>
              <w:t>Fondimpresa</w:t>
            </w:r>
            <w:proofErr w:type="spellEnd"/>
            <w:r w:rsidRPr="00E92A9C">
              <w:rPr>
                <w:i/>
                <w:iCs/>
                <w:sz w:val="22"/>
                <w:szCs w:val="22"/>
                <w:lang w:val="it-IT"/>
              </w:rPr>
              <w:t xml:space="preserve">/(costo stimato di cui al punto 1.5 + cofinanziamento aziendale costo lavoratori in formazione) = max 50% </w:t>
            </w:r>
            <w:r w:rsidR="00037CDF" w:rsidRPr="00E92A9C">
              <w:rPr>
                <w:i/>
                <w:iCs/>
                <w:sz w:val="22"/>
                <w:szCs w:val="22"/>
                <w:lang w:val="it-IT"/>
              </w:rPr>
              <w:t xml:space="preserve"> </w:t>
            </w:r>
            <w:r w:rsidRPr="00E92A9C">
              <w:rPr>
                <w:i/>
                <w:iCs/>
                <w:sz w:val="22"/>
                <w:szCs w:val="22"/>
                <w:lang w:val="it-IT"/>
              </w:rPr>
              <w:t>se “grande impresa”; = max 60% se “media impresa”; = max 70% se “piccola impresa” o “micro impresa”).</w:t>
            </w:r>
          </w:p>
          <w:p w14:paraId="6A53A8BE" w14:textId="77777777" w:rsidR="009D24D6" w:rsidRPr="00E92A9C" w:rsidRDefault="009D24D6" w:rsidP="009D24D6">
            <w:pPr>
              <w:ind w:left="34" w:right="96"/>
              <w:jc w:val="both"/>
              <w:rPr>
                <w:sz w:val="22"/>
                <w:szCs w:val="22"/>
                <w:lang w:val="it-IT"/>
              </w:rPr>
            </w:pPr>
            <w:r w:rsidRPr="00E92A9C">
              <w:rPr>
                <w:sz w:val="22"/>
                <w:szCs w:val="22"/>
                <w:lang w:val="it-IT"/>
              </w:rPr>
              <w:t xml:space="preserve">Questo importo è al lordo dell’apporto a consuntivo del Conto Formazione aziendale nella misura ed alle condizioni previste dall’Avviso n. </w:t>
            </w:r>
            <w:r w:rsidR="008151FB">
              <w:rPr>
                <w:sz w:val="22"/>
                <w:szCs w:val="22"/>
                <w:lang w:val="it-IT"/>
              </w:rPr>
              <w:t>1/2020</w:t>
            </w:r>
            <w:r w:rsidRPr="00E92A9C">
              <w:rPr>
                <w:sz w:val="22"/>
                <w:szCs w:val="22"/>
                <w:lang w:val="it-IT"/>
              </w:rPr>
              <w:t>.</w:t>
            </w:r>
          </w:p>
          <w:p w14:paraId="267D607C" w14:textId="77777777" w:rsidR="006E461D" w:rsidRPr="00E92A9C" w:rsidRDefault="006E461D" w:rsidP="00864C7B">
            <w:pPr>
              <w:ind w:left="34" w:right="96"/>
              <w:jc w:val="both"/>
              <w:rPr>
                <w:b/>
                <w:sz w:val="22"/>
                <w:szCs w:val="22"/>
                <w:lang w:val="it-IT"/>
              </w:rPr>
            </w:pPr>
          </w:p>
        </w:tc>
      </w:tr>
      <w:tr w:rsidR="006E461D" w:rsidRPr="008812F2" w14:paraId="27C9C37D" w14:textId="77777777" w:rsidTr="00523DDF">
        <w:tc>
          <w:tcPr>
            <w:tcW w:w="9923" w:type="dxa"/>
          </w:tcPr>
          <w:p w14:paraId="04DA1332" w14:textId="77777777" w:rsidR="006E461D" w:rsidRPr="00E92A9C" w:rsidRDefault="00784777" w:rsidP="00443C25">
            <w:pPr>
              <w:rPr>
                <w:b/>
                <w:sz w:val="22"/>
                <w:szCs w:val="22"/>
                <w:lang w:val="it-IT"/>
              </w:rPr>
            </w:pPr>
            <w:r w:rsidRPr="00E92A9C">
              <w:rPr>
                <w:b/>
                <w:sz w:val="22"/>
                <w:szCs w:val="22"/>
                <w:lang w:val="it-IT"/>
              </w:rPr>
              <w:t>In relazione a quanto previsto dal Reg. UE N. 651/2014 d</w:t>
            </w:r>
            <w:r w:rsidR="006E461D" w:rsidRPr="00E92A9C">
              <w:rPr>
                <w:b/>
                <w:sz w:val="22"/>
                <w:szCs w:val="22"/>
                <w:lang w:val="it-IT"/>
              </w:rPr>
              <w:t xml:space="preserve">ichiara </w:t>
            </w:r>
            <w:r w:rsidR="00864C7B" w:rsidRPr="00E92A9C">
              <w:rPr>
                <w:b/>
                <w:sz w:val="22"/>
                <w:szCs w:val="22"/>
                <w:lang w:val="it-IT"/>
              </w:rPr>
              <w:t>infine</w:t>
            </w:r>
            <w:r w:rsidR="006E461D" w:rsidRPr="00E92A9C">
              <w:rPr>
                <w:b/>
                <w:sz w:val="22"/>
                <w:szCs w:val="22"/>
                <w:lang w:val="it-IT"/>
              </w:rPr>
              <w:t xml:space="preserve"> che l’Azienda rappresentata</w:t>
            </w:r>
          </w:p>
          <w:p w14:paraId="3D1F2920" w14:textId="77777777" w:rsidR="006E461D" w:rsidRPr="00E92A9C" w:rsidRDefault="006E461D" w:rsidP="00443C25">
            <w:pPr>
              <w:rPr>
                <w:b/>
                <w:sz w:val="22"/>
                <w:szCs w:val="22"/>
                <w:lang w:val="it-IT"/>
              </w:rPr>
            </w:pPr>
          </w:p>
          <w:p w14:paraId="6F7980CC" w14:textId="77777777" w:rsidR="006E461D" w:rsidRPr="00E92A9C" w:rsidRDefault="006E461D" w:rsidP="00443C25">
            <w:pPr>
              <w:jc w:val="center"/>
              <w:rPr>
                <w:i/>
                <w:sz w:val="22"/>
                <w:szCs w:val="22"/>
                <w:u w:val="single"/>
                <w:lang w:val="it-IT"/>
              </w:rPr>
            </w:pPr>
            <w:r w:rsidRPr="00E92A9C">
              <w:rPr>
                <w:i/>
                <w:sz w:val="22"/>
                <w:szCs w:val="22"/>
                <w:u w:val="single"/>
                <w:lang w:val="it-IT"/>
              </w:rPr>
              <w:t>[barrare la casella che interessa e compilare i relativi campi  nel riquadro sottostante]</w:t>
            </w:r>
          </w:p>
          <w:p w14:paraId="234EF996" w14:textId="77777777" w:rsidR="006E461D" w:rsidRPr="00E92A9C" w:rsidRDefault="006E461D" w:rsidP="00443C25">
            <w:pPr>
              <w:rPr>
                <w:b/>
                <w:sz w:val="22"/>
                <w:szCs w:val="22"/>
                <w:lang w:val="it-IT"/>
              </w:rPr>
            </w:pPr>
          </w:p>
        </w:tc>
      </w:tr>
      <w:tr w:rsidR="006E461D" w:rsidRPr="008812F2" w14:paraId="2E372273" w14:textId="77777777" w:rsidTr="00523DDF">
        <w:tc>
          <w:tcPr>
            <w:tcW w:w="9923" w:type="dxa"/>
          </w:tcPr>
          <w:p w14:paraId="025D5DA4" w14:textId="77777777" w:rsidR="006E461D" w:rsidRPr="00E92A9C" w:rsidRDefault="006E461D" w:rsidP="00443C25">
            <w:pPr>
              <w:jc w:val="both"/>
              <w:rPr>
                <w:lang w:val="it-IT"/>
              </w:rPr>
            </w:pPr>
            <w:r w:rsidRPr="00E92A9C">
              <w:rPr>
                <w:lang w:val="it-IT"/>
              </w:rPr>
              <w:sym w:font="Wingdings 3" w:char="F0F1"/>
            </w:r>
            <w:r w:rsidRPr="00E92A9C">
              <w:rPr>
                <w:lang w:val="it-IT"/>
              </w:rPr>
              <w:t xml:space="preserve"> </w:t>
            </w:r>
            <w:r w:rsidRPr="00E92A9C">
              <w:rPr>
                <w:u w:val="single"/>
                <w:lang w:val="it-IT"/>
              </w:rPr>
              <w:t>non ha mai ricevuto</w:t>
            </w:r>
            <w:r w:rsidRPr="00E92A9C">
              <w:rPr>
                <w:lang w:val="it-IT"/>
              </w:rPr>
              <w:t xml:space="preserve">, neanche secondo la regola </w:t>
            </w:r>
            <w:r w:rsidRPr="00E92A9C">
              <w:rPr>
                <w:i/>
                <w:lang w:val="it-IT"/>
              </w:rPr>
              <w:t xml:space="preserve">de </w:t>
            </w:r>
            <w:proofErr w:type="spellStart"/>
            <w:r w:rsidRPr="00E92A9C">
              <w:rPr>
                <w:i/>
                <w:lang w:val="it-IT"/>
              </w:rPr>
              <w:t>minimis</w:t>
            </w:r>
            <w:proofErr w:type="spellEnd"/>
            <w:r w:rsidRPr="00E92A9C">
              <w:rPr>
                <w:lang w:val="it-IT"/>
              </w:rPr>
              <w:t xml:space="preserve">, aiuti di Stato dichiarati illegali e incompatibili con il mercato comune a seguito di una precedente decisione della Commissione Europea e non è pertanto destinataria di un ordine di recupero pendente per tali aiuti; </w:t>
            </w:r>
          </w:p>
          <w:p w14:paraId="52DE1E24" w14:textId="77777777" w:rsidR="0059348A" w:rsidRPr="00596C39" w:rsidRDefault="0059348A" w:rsidP="00443C25">
            <w:pPr>
              <w:jc w:val="both"/>
              <w:rPr>
                <w:sz w:val="16"/>
                <w:szCs w:val="16"/>
                <w:lang w:val="it-IT"/>
              </w:rPr>
            </w:pPr>
          </w:p>
        </w:tc>
      </w:tr>
      <w:tr w:rsidR="006E461D" w:rsidRPr="008812F2" w14:paraId="4415DA4A" w14:textId="77777777" w:rsidTr="00523DDF">
        <w:tc>
          <w:tcPr>
            <w:tcW w:w="9923" w:type="dxa"/>
          </w:tcPr>
          <w:p w14:paraId="14315851" w14:textId="77777777" w:rsidR="00466542" w:rsidRPr="00E92A9C" w:rsidRDefault="006E461D" w:rsidP="00C5283F">
            <w:pPr>
              <w:spacing w:before="120"/>
              <w:jc w:val="both"/>
              <w:rPr>
                <w:lang w:val="it-IT"/>
              </w:rPr>
            </w:pPr>
            <w:r w:rsidRPr="00E92A9C">
              <w:rPr>
                <w:lang w:val="it-IT"/>
              </w:rPr>
              <w:sym w:font="Wingdings 3" w:char="F0F1"/>
            </w:r>
            <w:r w:rsidRPr="00E92A9C">
              <w:rPr>
                <w:lang w:val="it-IT"/>
              </w:rPr>
              <w:t xml:space="preserve"> ha beneficiato </w:t>
            </w:r>
            <w:r w:rsidRPr="00E92A9C">
              <w:rPr>
                <w:u w:val="single"/>
                <w:lang w:val="it-IT"/>
              </w:rPr>
              <w:t xml:space="preserve">secondo la regola de </w:t>
            </w:r>
            <w:proofErr w:type="spellStart"/>
            <w:r w:rsidRPr="00E92A9C">
              <w:rPr>
                <w:i/>
                <w:u w:val="single"/>
                <w:lang w:val="it-IT"/>
              </w:rPr>
              <w:t>minimis</w:t>
            </w:r>
            <w:proofErr w:type="spellEnd"/>
            <w:r w:rsidRPr="00E92A9C">
              <w:rPr>
                <w:lang w:val="it-IT"/>
              </w:rPr>
              <w:t xml:space="preserve"> degli aiuti di Stato dichiarati illegali e incompatibili con decisioni della Commissione europea per un ammontare totale di euro ………………………. e non è pertanto tenuta all'obbligo di restituzione delle somme fruite.</w:t>
            </w:r>
          </w:p>
        </w:tc>
      </w:tr>
      <w:tr w:rsidR="006E461D" w:rsidRPr="008812F2" w14:paraId="3FDC6AA0" w14:textId="77777777" w:rsidTr="00523DDF">
        <w:tc>
          <w:tcPr>
            <w:tcW w:w="9923" w:type="dxa"/>
          </w:tcPr>
          <w:p w14:paraId="156431EF" w14:textId="77777777" w:rsidR="006E461D" w:rsidRPr="00E92A9C" w:rsidRDefault="006E461D" w:rsidP="00443C25">
            <w:pPr>
              <w:jc w:val="both"/>
              <w:rPr>
                <w:sz w:val="20"/>
                <w:szCs w:val="20"/>
                <w:lang w:val="it-IT"/>
              </w:rPr>
            </w:pPr>
          </w:p>
        </w:tc>
      </w:tr>
      <w:tr w:rsidR="006E461D" w:rsidRPr="008812F2" w14:paraId="2E37DEA4" w14:textId="77777777" w:rsidTr="00523DDF">
        <w:tc>
          <w:tcPr>
            <w:tcW w:w="9923" w:type="dxa"/>
          </w:tcPr>
          <w:p w14:paraId="05F35CF0" w14:textId="77777777" w:rsidR="006E461D" w:rsidRPr="00E92A9C" w:rsidRDefault="006E461D" w:rsidP="00443C25">
            <w:pPr>
              <w:jc w:val="both"/>
              <w:rPr>
                <w:lang w:val="it-IT"/>
              </w:rPr>
            </w:pPr>
            <w:r w:rsidRPr="00E92A9C">
              <w:rPr>
                <w:lang w:val="it-IT"/>
              </w:rPr>
              <w:lastRenderedPageBreak/>
              <w:sym w:font="Wingdings 3" w:char="F0F1"/>
            </w:r>
            <w:r w:rsidRPr="00E92A9C">
              <w:rPr>
                <w:lang w:val="it-IT"/>
              </w:rPr>
              <w:t xml:space="preserve"> </w:t>
            </w:r>
            <w:r w:rsidRPr="00E92A9C">
              <w:rPr>
                <w:u w:val="single"/>
                <w:lang w:val="it-IT"/>
              </w:rPr>
              <w:t>ha rimborsato</w:t>
            </w:r>
            <w:r w:rsidRPr="00E92A9C">
              <w:rPr>
                <w:lang w:val="it-IT"/>
              </w:rPr>
              <w:t xml:space="preserve"> in data ………….. [</w:t>
            </w:r>
            <w:r w:rsidRPr="00E92A9C">
              <w:rPr>
                <w:i/>
                <w:lang w:val="it-IT"/>
              </w:rPr>
              <w:t xml:space="preserve">indicare giorno mese e anno in cui </w:t>
            </w:r>
            <w:proofErr w:type="spellStart"/>
            <w:r w:rsidRPr="00E92A9C">
              <w:rPr>
                <w:i/>
                <w:lang w:val="it-IT"/>
              </w:rPr>
              <w:t>e'</w:t>
            </w:r>
            <w:proofErr w:type="spellEnd"/>
            <w:r w:rsidRPr="00E92A9C">
              <w:rPr>
                <w:i/>
                <w:lang w:val="it-IT"/>
              </w:rPr>
              <w:t xml:space="preserve"> stato effettuato il rimborso</w:t>
            </w:r>
            <w:r w:rsidRPr="00E92A9C">
              <w:rPr>
                <w:lang w:val="it-IT"/>
              </w:rPr>
              <w:t>], mediante ………………………….[</w:t>
            </w:r>
            <w:r w:rsidRPr="00E92A9C">
              <w:rPr>
                <w:i/>
                <w:lang w:val="it-IT"/>
              </w:rPr>
              <w:t xml:space="preserve">indicare il mezzo con il quale si </w:t>
            </w:r>
            <w:proofErr w:type="spellStart"/>
            <w:r w:rsidRPr="00E92A9C">
              <w:rPr>
                <w:i/>
                <w:lang w:val="it-IT"/>
              </w:rPr>
              <w:t>e'</w:t>
            </w:r>
            <w:proofErr w:type="spellEnd"/>
            <w:r w:rsidRPr="00E92A9C">
              <w:rPr>
                <w:i/>
                <w:lang w:val="it-IT"/>
              </w:rPr>
              <w:t xml:space="preserve"> proceduto al rimborso, ad esempio: modello F24, cartella di pagamento, ecc.</w:t>
            </w:r>
            <w:r w:rsidRPr="00E92A9C">
              <w:rPr>
                <w:lang w:val="it-IT"/>
              </w:rPr>
              <w:t xml:space="preserve">], la somma di euro ...................., comprensiva di interessi calcolati ai sensi del Capo V del Regolamento (CE) </w:t>
            </w:r>
            <w:smartTag w:uri="urn:schemas-microsoft-com:office:smarttags" w:element="date">
              <w:smartTagPr>
                <w:attr w:name="Year" w:val="2004"/>
                <w:attr w:name="Day" w:val="21"/>
                <w:attr w:name="Month" w:val="4"/>
                <w:attr w:name="ls" w:val="trans"/>
              </w:smartTagPr>
              <w:r w:rsidRPr="00E92A9C">
                <w:rPr>
                  <w:lang w:val="it-IT"/>
                </w:rPr>
                <w:t>21 aprile 2004</w:t>
              </w:r>
            </w:smartTag>
            <w:r w:rsidRPr="00E92A9C">
              <w:rPr>
                <w:lang w:val="it-IT"/>
              </w:rPr>
              <w:t xml:space="preserve">, n. 794/2004 della Commissione (pubblicato nella G.U. dell'Unione europea </w:t>
            </w:r>
            <w:smartTag w:uri="urn:schemas-microsoft-com:office:smarttags" w:element="date">
              <w:smartTagPr>
                <w:attr w:name="Year" w:val="2004"/>
                <w:attr w:name="Day" w:val="30"/>
                <w:attr w:name="Month" w:val="4"/>
                <w:attr w:name="ls" w:val="trans"/>
              </w:smartTagPr>
              <w:r w:rsidRPr="00E92A9C">
                <w:rPr>
                  <w:lang w:val="it-IT"/>
                </w:rPr>
                <w:t>30 aprile 2004</w:t>
              </w:r>
            </w:smartTag>
            <w:r w:rsidRPr="00E92A9C">
              <w:rPr>
                <w:lang w:val="it-IT"/>
              </w:rPr>
              <w:t>, n. L 140), relativa agli aiuti di Stato soggetti al recupero e dichiarati incompatibili con decisioni della Commissione europea, nella misura accertata dall’amministrazione competente per il recupero.</w:t>
            </w:r>
          </w:p>
          <w:p w14:paraId="64410A60" w14:textId="77777777" w:rsidR="00466542" w:rsidRPr="00E92A9C" w:rsidRDefault="00466542" w:rsidP="00443C25">
            <w:pPr>
              <w:jc w:val="both"/>
              <w:rPr>
                <w:lang w:val="it-IT"/>
              </w:rPr>
            </w:pPr>
          </w:p>
        </w:tc>
      </w:tr>
      <w:tr w:rsidR="006E461D" w:rsidRPr="008812F2" w14:paraId="04CC3CFA" w14:textId="77777777" w:rsidTr="00523DDF">
        <w:tc>
          <w:tcPr>
            <w:tcW w:w="9923" w:type="dxa"/>
          </w:tcPr>
          <w:p w14:paraId="30650448" w14:textId="77777777" w:rsidR="006E461D" w:rsidRPr="00E92A9C" w:rsidRDefault="006E461D" w:rsidP="00523DDF">
            <w:pPr>
              <w:jc w:val="both"/>
              <w:rPr>
                <w:lang w:val="it-IT"/>
              </w:rPr>
            </w:pPr>
            <w:r w:rsidRPr="00E92A9C">
              <w:rPr>
                <w:lang w:val="it-IT"/>
              </w:rPr>
              <w:sym w:font="Wingdings 3" w:char="F0F1"/>
            </w:r>
            <w:r w:rsidRPr="00E92A9C">
              <w:rPr>
                <w:lang w:val="it-IT"/>
              </w:rPr>
              <w:t xml:space="preserve"> ha</w:t>
            </w:r>
            <w:r w:rsidRPr="00E92A9C">
              <w:rPr>
                <w:u w:val="single"/>
                <w:lang w:val="it-IT"/>
              </w:rPr>
              <w:t xml:space="preserve"> depositato nel conto di contabilità speciale</w:t>
            </w:r>
            <w:r w:rsidRPr="00E92A9C">
              <w:rPr>
                <w:lang w:val="it-IT"/>
              </w:rPr>
              <w:t xml:space="preserve"> acceso presso </w:t>
            </w:r>
            <w:smartTag w:uri="urn:schemas-microsoft-com:office:smarttags" w:element="PersonName">
              <w:smartTagPr>
                <w:attr w:name="ProductID" w:val="la Banca"/>
              </w:smartTagPr>
              <w:r w:rsidRPr="00E92A9C">
                <w:rPr>
                  <w:lang w:val="it-IT"/>
                </w:rPr>
                <w:t>la Banca</w:t>
              </w:r>
            </w:smartTag>
            <w:r w:rsidRPr="00E92A9C">
              <w:rPr>
                <w:lang w:val="it-IT"/>
              </w:rPr>
              <w:t xml:space="preserve"> d’Italia la somma di euro ...................., comprensiva di interessi calcolati ai  sensi del Capo V del Regolamento (CE) 21 aprile 2004, n. 794/2004 della Commissione (pubblicato nella G.U. dell'Unione europea 30 aprile 2004, n. L 140), relativa agli aiuti di Stato soggetti al recupero e dichiarati incompatibili con decisioni della Commissione europea, nella misura accertata dall’amministrazione competente per il recupero.</w:t>
            </w:r>
          </w:p>
          <w:p w14:paraId="2E621BAB" w14:textId="77777777" w:rsidR="00037CDF" w:rsidRPr="00E92A9C" w:rsidRDefault="00037CDF" w:rsidP="00523DDF">
            <w:pPr>
              <w:jc w:val="both"/>
              <w:rPr>
                <w:sz w:val="22"/>
                <w:szCs w:val="22"/>
                <w:lang w:val="it-IT"/>
              </w:rPr>
            </w:pPr>
          </w:p>
        </w:tc>
      </w:tr>
    </w:tbl>
    <w:p w14:paraId="2A4BEBBC" w14:textId="77777777" w:rsidR="00AB336C" w:rsidRPr="00E86FC1" w:rsidRDefault="00AB336C" w:rsidP="00E86FC1">
      <w:pPr>
        <w:pStyle w:val="Corpotesto"/>
        <w:spacing w:before="120" w:line="300" w:lineRule="exact"/>
        <w:rPr>
          <w:b/>
          <w:i/>
          <w:lang w:val="it-IT"/>
        </w:rPr>
      </w:pPr>
      <w:r w:rsidRPr="00E86FC1">
        <w:rPr>
          <w:b/>
          <w:i/>
          <w:lang w:val="it-IT"/>
        </w:rPr>
        <w:t>Informazioni sul trattamento dei dati personali ai sensi del Regolamento UE 679/2016</w:t>
      </w:r>
    </w:p>
    <w:p w14:paraId="3D9F4584" w14:textId="77777777" w:rsidR="00AB336C" w:rsidRPr="00E86FC1" w:rsidRDefault="00AB336C" w:rsidP="00AB336C">
      <w:pPr>
        <w:pStyle w:val="Corpotesto"/>
        <w:spacing w:line="300" w:lineRule="exact"/>
        <w:rPr>
          <w:i/>
          <w:lang w:val="it-IT"/>
        </w:rPr>
      </w:pPr>
      <w:r w:rsidRPr="00E86FC1">
        <w:rPr>
          <w:i/>
          <w:lang w:val="it-IT"/>
        </w:rPr>
        <w:t>Le informazioni fornite tramite la presente dichiarazione e nell’ambito di tutto il ciclo di vita del Piano formativo (presentazione, istruttoria, gestione, rendicontazione, ev</w:t>
      </w:r>
      <w:r w:rsidR="00881A4F">
        <w:rPr>
          <w:i/>
          <w:lang w:val="it-IT"/>
        </w:rPr>
        <w:t>entua</w:t>
      </w:r>
      <w:r w:rsidRPr="00E86FC1">
        <w:rPr>
          <w:i/>
          <w:lang w:val="it-IT"/>
        </w:rPr>
        <w:t>li verifiche in itinere e/o ex post, ev</w:t>
      </w:r>
      <w:r w:rsidR="00881A4F">
        <w:rPr>
          <w:i/>
          <w:lang w:val="it-IT"/>
        </w:rPr>
        <w:t>entua</w:t>
      </w:r>
      <w:r w:rsidRPr="00E86FC1">
        <w:rPr>
          <w:i/>
          <w:lang w:val="it-IT"/>
        </w:rPr>
        <w:t xml:space="preserve">le monitoraggio valutativo) verranno gestite esclusivamente al fine di consentire lo svolgimento del Piano formativo nel rispetto delle norme di legge, delle disposizioni dell’Autorità vigilante e delle procedure di </w:t>
      </w:r>
      <w:proofErr w:type="spellStart"/>
      <w:r w:rsidRPr="00E86FC1">
        <w:rPr>
          <w:i/>
          <w:lang w:val="it-IT"/>
        </w:rPr>
        <w:t>Fondimpresa</w:t>
      </w:r>
      <w:proofErr w:type="spellEnd"/>
      <w:r w:rsidRPr="00E86FC1">
        <w:rPr>
          <w:i/>
          <w:lang w:val="it-IT"/>
        </w:rPr>
        <w:t>, nonché per finalità statistiche.</w:t>
      </w:r>
    </w:p>
    <w:p w14:paraId="223AB7F7" w14:textId="77777777" w:rsidR="00AB336C" w:rsidRPr="00E86FC1" w:rsidRDefault="00AB336C" w:rsidP="00AB336C">
      <w:pPr>
        <w:pStyle w:val="Corpotesto"/>
        <w:spacing w:line="300" w:lineRule="exact"/>
        <w:rPr>
          <w:i/>
          <w:lang w:val="it-IT"/>
        </w:rPr>
      </w:pPr>
      <w:r w:rsidRPr="00E86FC1">
        <w:rPr>
          <w:i/>
          <w:lang w:val="it-IT"/>
        </w:rPr>
        <w:t xml:space="preserve">Il Titolare del trattamento è </w:t>
      </w:r>
      <w:proofErr w:type="spellStart"/>
      <w:r w:rsidRPr="00E86FC1">
        <w:rPr>
          <w:i/>
          <w:lang w:val="it-IT"/>
        </w:rPr>
        <w:t>Fondimpresa</w:t>
      </w:r>
      <w:proofErr w:type="spellEnd"/>
      <w:r w:rsidRPr="00E86FC1">
        <w:rPr>
          <w:i/>
          <w:lang w:val="it-IT"/>
        </w:rPr>
        <w:t xml:space="preserve">. Per ulteriori informazioni e, in particolare, per informazioni sul Titolare e sui diritti degli interessati e le modalità di esercizio degli stessi, si rimanda all’informativa generale del Fondo e alla privacy policy sui sistemi informatici FPF e PSP, disponibili nella sezione privacy del sito </w:t>
      </w:r>
      <w:hyperlink r:id="rId8" w:history="1">
        <w:r w:rsidRPr="00E86FC1">
          <w:rPr>
            <w:rStyle w:val="Collegamentoipertestuale"/>
            <w:rFonts w:eastAsia="Calibri"/>
            <w:i/>
            <w:lang w:val="it-IT"/>
          </w:rPr>
          <w:t>www.fondimpresa.it</w:t>
        </w:r>
      </w:hyperlink>
      <w:r w:rsidRPr="00E86FC1">
        <w:rPr>
          <w:i/>
          <w:lang w:val="it-IT"/>
        </w:rPr>
        <w:t>.</w:t>
      </w:r>
    </w:p>
    <w:p w14:paraId="41B03E7F" w14:textId="77777777" w:rsidR="00AB336C" w:rsidRPr="00E86FC1" w:rsidRDefault="00AB336C" w:rsidP="00E86FC1">
      <w:pPr>
        <w:pStyle w:val="Corpotesto"/>
        <w:spacing w:before="240" w:line="300" w:lineRule="exact"/>
        <w:rPr>
          <w:b/>
          <w:i/>
          <w:lang w:val="it-IT"/>
        </w:rPr>
      </w:pPr>
      <w:r w:rsidRPr="00E86FC1">
        <w:rPr>
          <w:b/>
          <w:i/>
          <w:lang w:val="it-IT"/>
        </w:rPr>
        <w:t xml:space="preserve">Obblighi in materia di protezione dei dati personali </w:t>
      </w:r>
    </w:p>
    <w:p w14:paraId="215A57B8" w14:textId="77777777" w:rsidR="00AB336C" w:rsidRPr="00E86FC1" w:rsidRDefault="00AB336C" w:rsidP="00AB336C">
      <w:pPr>
        <w:pStyle w:val="Corpotesto"/>
        <w:spacing w:line="300" w:lineRule="exact"/>
        <w:rPr>
          <w:i/>
          <w:lang w:val="it-IT"/>
        </w:rPr>
      </w:pPr>
      <w:r w:rsidRPr="00E86FC1">
        <w:rPr>
          <w:i/>
          <w:lang w:val="it-IT"/>
        </w:rPr>
        <w:t xml:space="preserve">In ottemperanza a quanto richiesto dalla normativa a tutela dei dati personali, l'azienda si impegna a </w:t>
      </w:r>
      <w:r w:rsidR="006D4CDB">
        <w:rPr>
          <w:i/>
          <w:lang w:val="it-IT"/>
        </w:rPr>
        <w:t>rispettare le seguenti previsioni</w:t>
      </w:r>
      <w:r w:rsidRPr="00E86FC1">
        <w:rPr>
          <w:i/>
          <w:lang w:val="it-IT"/>
        </w:rPr>
        <w:t>:</w:t>
      </w:r>
    </w:p>
    <w:p w14:paraId="21E3EF8F" w14:textId="77777777" w:rsidR="00AB336C" w:rsidRPr="00E86FC1" w:rsidRDefault="00AB336C" w:rsidP="00AB336C">
      <w:pPr>
        <w:pStyle w:val="Corpotesto"/>
        <w:spacing w:line="300" w:lineRule="exact"/>
        <w:rPr>
          <w:i/>
          <w:lang w:val="it-IT"/>
        </w:rPr>
      </w:pPr>
      <w:r w:rsidRPr="00E86FC1">
        <w:rPr>
          <w:i/>
          <w:lang w:val="it-IT"/>
        </w:rPr>
        <w:t xml:space="preserve">- trasferire a </w:t>
      </w:r>
      <w:proofErr w:type="spellStart"/>
      <w:r w:rsidRPr="00E86FC1">
        <w:rPr>
          <w:i/>
          <w:lang w:val="it-IT"/>
        </w:rPr>
        <w:t>Fondimpresa</w:t>
      </w:r>
      <w:proofErr w:type="spellEnd"/>
      <w:r w:rsidRPr="00E86FC1">
        <w:rPr>
          <w:i/>
          <w:lang w:val="it-IT"/>
        </w:rPr>
        <w:t xml:space="preserve"> i dati personali dei lavoratori coinvolti nelle azioni formative, nel rispetto di quanto previsto</w:t>
      </w:r>
      <w:r w:rsidR="006D7A14">
        <w:rPr>
          <w:i/>
          <w:lang w:val="it-IT"/>
        </w:rPr>
        <w:t xml:space="preserve"> </w:t>
      </w:r>
      <w:r w:rsidRPr="00E86FC1">
        <w:rPr>
          <w:i/>
          <w:lang w:val="it-IT"/>
        </w:rPr>
        <w:t>dal Reg. (UE) 679/2016, con particolare riferimento agli artt. 6, 9</w:t>
      </w:r>
      <w:r w:rsidR="00045290">
        <w:rPr>
          <w:i/>
          <w:lang w:val="it-IT"/>
        </w:rPr>
        <w:t>,</w:t>
      </w:r>
      <w:r w:rsidRPr="00E86FC1">
        <w:rPr>
          <w:i/>
          <w:lang w:val="it-IT"/>
        </w:rPr>
        <w:t xml:space="preserve"> 13</w:t>
      </w:r>
      <w:r w:rsidR="00045290">
        <w:rPr>
          <w:i/>
          <w:lang w:val="it-IT"/>
        </w:rPr>
        <w:t xml:space="preserve"> e 28</w:t>
      </w:r>
      <w:r w:rsidRPr="00E86FC1">
        <w:rPr>
          <w:i/>
          <w:lang w:val="it-IT"/>
        </w:rPr>
        <w:t>, e dalla normativa nazionale applicabile;</w:t>
      </w:r>
    </w:p>
    <w:p w14:paraId="4069FFE4" w14:textId="77777777" w:rsidR="006E461D" w:rsidRPr="00E86FC1" w:rsidRDefault="00AB336C" w:rsidP="00E86FC1">
      <w:pPr>
        <w:pStyle w:val="Corpotesto"/>
        <w:spacing w:line="300" w:lineRule="exact"/>
        <w:rPr>
          <w:i/>
          <w:lang w:val="it-IT"/>
        </w:rPr>
      </w:pPr>
      <w:r w:rsidRPr="00E86FC1">
        <w:rPr>
          <w:i/>
          <w:lang w:val="it-IT"/>
        </w:rPr>
        <w:t>- garantire ai lavoratori il diritto ad accedere ai propri dati, a ottenere copia degli stessi e a modificare ogni dato personale che dovesse risultare non esatto.</w:t>
      </w:r>
    </w:p>
    <w:p w14:paraId="3D8A977C" w14:textId="77777777" w:rsidR="006E461D" w:rsidRPr="00E92A9C" w:rsidRDefault="00967899" w:rsidP="00E86FC1">
      <w:pPr>
        <w:spacing w:before="240" w:after="240" w:line="360" w:lineRule="auto"/>
        <w:ind w:left="360" w:right="458"/>
        <w:rPr>
          <w:lang w:val="it-IT"/>
        </w:rPr>
      </w:pPr>
      <w:r>
        <w:rPr>
          <w:lang w:val="it-IT"/>
        </w:rPr>
        <w:t xml:space="preserve">Luogo e Data </w:t>
      </w:r>
      <w:r w:rsidR="006E461D" w:rsidRPr="00E92A9C">
        <w:rPr>
          <w:lang w:val="it-IT"/>
        </w:rPr>
        <w:t xml:space="preserve">   ____/___/______</w:t>
      </w:r>
    </w:p>
    <w:p w14:paraId="08E238BB" w14:textId="77777777" w:rsidR="00784777" w:rsidRPr="00E92A9C" w:rsidRDefault="00784777" w:rsidP="00E86FC1">
      <w:pPr>
        <w:spacing w:after="240"/>
        <w:rPr>
          <w:color w:val="FF0000"/>
          <w:sz w:val="22"/>
          <w:szCs w:val="22"/>
          <w:lang w:val="it-IT" w:eastAsia="it-IT"/>
        </w:rPr>
      </w:pPr>
      <w:r w:rsidRPr="00E92A9C">
        <w:rPr>
          <w:color w:val="FF0000"/>
          <w:sz w:val="22"/>
          <w:szCs w:val="22"/>
          <w:lang w:val="it-IT" w:eastAsia="it-IT"/>
        </w:rPr>
        <w:t xml:space="preserve">ALLEGA </w:t>
      </w:r>
      <w:r w:rsidR="00C80C26" w:rsidRPr="00E92A9C">
        <w:rPr>
          <w:color w:val="FF0000"/>
          <w:sz w:val="22"/>
          <w:szCs w:val="22"/>
          <w:lang w:val="it-IT" w:eastAsia="it-IT"/>
        </w:rPr>
        <w:t xml:space="preserve">FILE CON </w:t>
      </w:r>
      <w:r w:rsidRPr="00E92A9C">
        <w:rPr>
          <w:color w:val="FF0000"/>
          <w:sz w:val="22"/>
          <w:szCs w:val="22"/>
          <w:lang w:val="it-IT" w:eastAsia="it-IT"/>
        </w:rPr>
        <w:t xml:space="preserve">COPIA DEL DOCUMENTO DI IDENTITA’ DEL DICHIARANTE </w:t>
      </w:r>
    </w:p>
    <w:p w14:paraId="69A718C0" w14:textId="77777777" w:rsidR="00C80C26" w:rsidRPr="00E92A9C" w:rsidRDefault="00C80C26" w:rsidP="00C80C26">
      <w:pPr>
        <w:pBdr>
          <w:top w:val="single" w:sz="4" w:space="1" w:color="auto"/>
          <w:left w:val="single" w:sz="4" w:space="4" w:color="auto"/>
          <w:bottom w:val="single" w:sz="4" w:space="1" w:color="auto"/>
          <w:right w:val="single" w:sz="4" w:space="4" w:color="auto"/>
        </w:pBdr>
        <w:spacing w:after="60"/>
        <w:ind w:left="5103"/>
        <w:jc w:val="center"/>
        <w:rPr>
          <w:color w:val="FF0000"/>
          <w:sz w:val="22"/>
          <w:szCs w:val="22"/>
          <w:lang w:val="it-IT" w:eastAsia="it-IT"/>
        </w:rPr>
      </w:pPr>
      <w:r w:rsidRPr="00E92A9C">
        <w:rPr>
          <w:color w:val="FF0000"/>
          <w:sz w:val="22"/>
          <w:szCs w:val="22"/>
          <w:lang w:val="it-IT" w:eastAsia="it-IT"/>
        </w:rPr>
        <w:t xml:space="preserve">FIRMA DIGITALE </w:t>
      </w:r>
    </w:p>
    <w:p w14:paraId="4A6D6E24" w14:textId="77777777" w:rsidR="00C80C26" w:rsidRPr="00E92A9C" w:rsidRDefault="00C80C26" w:rsidP="00C80C26">
      <w:pPr>
        <w:pBdr>
          <w:top w:val="single" w:sz="4" w:space="1" w:color="auto"/>
          <w:left w:val="single" w:sz="4" w:space="4" w:color="auto"/>
          <w:bottom w:val="single" w:sz="4" w:space="1" w:color="auto"/>
          <w:right w:val="single" w:sz="4" w:space="4" w:color="auto"/>
        </w:pBdr>
        <w:spacing w:after="60"/>
        <w:ind w:left="5103"/>
        <w:jc w:val="center"/>
        <w:rPr>
          <w:color w:val="FF0000"/>
          <w:sz w:val="22"/>
          <w:szCs w:val="22"/>
          <w:lang w:val="it-IT" w:eastAsia="it-IT"/>
        </w:rPr>
      </w:pPr>
      <w:r w:rsidRPr="00E92A9C">
        <w:rPr>
          <w:color w:val="FF0000"/>
          <w:sz w:val="22"/>
          <w:szCs w:val="22"/>
          <w:lang w:val="it-IT" w:eastAsia="it-IT"/>
        </w:rPr>
        <w:t>DEL LEGALE RAPPRESENTANTE</w:t>
      </w:r>
    </w:p>
    <w:p w14:paraId="63274699" w14:textId="77777777" w:rsidR="006B269C" w:rsidRPr="00E92A9C" w:rsidRDefault="00C80C26" w:rsidP="00E86FC1">
      <w:pPr>
        <w:pBdr>
          <w:top w:val="single" w:sz="4" w:space="1" w:color="auto"/>
          <w:left w:val="single" w:sz="4" w:space="4" w:color="auto"/>
          <w:bottom w:val="single" w:sz="4" w:space="1" w:color="auto"/>
          <w:right w:val="single" w:sz="4" w:space="4" w:color="auto"/>
        </w:pBdr>
        <w:spacing w:after="60"/>
        <w:ind w:left="5103"/>
        <w:jc w:val="center"/>
        <w:rPr>
          <w:sz w:val="22"/>
          <w:szCs w:val="22"/>
          <w:lang w:val="it-IT" w:eastAsia="it-IT"/>
        </w:rPr>
      </w:pPr>
      <w:r w:rsidRPr="00E92A9C">
        <w:rPr>
          <w:color w:val="FF0000"/>
          <w:sz w:val="22"/>
          <w:szCs w:val="22"/>
          <w:lang w:val="it-IT" w:eastAsia="it-IT"/>
        </w:rPr>
        <w:t>DICHIARANTE</w:t>
      </w:r>
    </w:p>
    <w:p w14:paraId="74CC4E85" w14:textId="77777777" w:rsidR="00C80C26" w:rsidRPr="00E92A9C" w:rsidRDefault="00C80C26" w:rsidP="00C80C26">
      <w:pPr>
        <w:spacing w:after="60"/>
        <w:jc w:val="center"/>
        <w:rPr>
          <w:b/>
          <w:u w:val="single"/>
          <w:lang w:val="it-IT" w:eastAsia="it-IT"/>
        </w:rPr>
      </w:pPr>
      <w:r w:rsidRPr="00E92A9C">
        <w:rPr>
          <w:sz w:val="22"/>
          <w:szCs w:val="22"/>
          <w:lang w:val="it-IT" w:eastAsia="it-IT"/>
        </w:rPr>
        <w:br w:type="page"/>
      </w:r>
      <w:r w:rsidRPr="00E92A9C">
        <w:rPr>
          <w:b/>
          <w:u w:val="single"/>
          <w:lang w:val="it-IT" w:eastAsia="it-IT"/>
        </w:rPr>
        <w:lastRenderedPageBreak/>
        <w:t>Informazioni per l’Azienda.</w:t>
      </w:r>
    </w:p>
    <w:p w14:paraId="5CED3695" w14:textId="77777777" w:rsidR="00323681" w:rsidRDefault="00323681" w:rsidP="00C80C26">
      <w:pPr>
        <w:spacing w:after="60"/>
        <w:jc w:val="center"/>
        <w:rPr>
          <w:b/>
          <w:u w:val="single"/>
          <w:lang w:val="it-IT" w:eastAsia="it-IT"/>
        </w:rPr>
      </w:pPr>
    </w:p>
    <w:p w14:paraId="1353CC1F" w14:textId="77777777" w:rsidR="0015638F" w:rsidRPr="00355425" w:rsidRDefault="0015638F" w:rsidP="0015638F">
      <w:pPr>
        <w:spacing w:after="60"/>
        <w:jc w:val="both"/>
        <w:rPr>
          <w:rFonts w:ascii="Verdana" w:hAnsi="Verdana"/>
          <w:i/>
          <w:sz w:val="20"/>
          <w:szCs w:val="20"/>
          <w:lang w:val="it-IT" w:eastAsia="it-IT"/>
        </w:rPr>
      </w:pPr>
      <w:r w:rsidRPr="00355425">
        <w:rPr>
          <w:rFonts w:ascii="Verdana" w:hAnsi="Verdana"/>
          <w:i/>
          <w:sz w:val="20"/>
          <w:szCs w:val="20"/>
          <w:lang w:val="it-IT" w:eastAsia="it-IT"/>
        </w:rPr>
        <w:t>Prima di compilare la dichiarazione è indispensabile prendere visione dei regolamenti comunitari indicati n</w:t>
      </w:r>
      <w:r w:rsidR="00355425">
        <w:rPr>
          <w:rFonts w:ascii="Verdana" w:hAnsi="Verdana"/>
          <w:i/>
          <w:sz w:val="20"/>
          <w:szCs w:val="20"/>
          <w:lang w:val="it-IT" w:eastAsia="it-IT"/>
        </w:rPr>
        <w:t xml:space="preserve">ell’articolo 12 dell’Avviso n. </w:t>
      </w:r>
      <w:r w:rsidR="008151FB">
        <w:rPr>
          <w:rFonts w:ascii="Verdana" w:hAnsi="Verdana"/>
          <w:i/>
          <w:sz w:val="20"/>
          <w:szCs w:val="20"/>
          <w:lang w:val="it-IT" w:eastAsia="it-IT"/>
        </w:rPr>
        <w:t>1/2020</w:t>
      </w:r>
      <w:r w:rsidRPr="00355425">
        <w:rPr>
          <w:rFonts w:ascii="Verdana" w:hAnsi="Verdana"/>
          <w:i/>
          <w:sz w:val="20"/>
          <w:szCs w:val="20"/>
          <w:lang w:val="it-IT" w:eastAsia="it-IT"/>
        </w:rPr>
        <w:t xml:space="preserve">, pubblicati sul sito web di </w:t>
      </w:r>
      <w:proofErr w:type="spellStart"/>
      <w:r w:rsidRPr="00355425">
        <w:rPr>
          <w:rFonts w:ascii="Verdana" w:hAnsi="Verdana"/>
          <w:i/>
          <w:sz w:val="20"/>
          <w:szCs w:val="20"/>
          <w:lang w:val="it-IT" w:eastAsia="it-IT"/>
        </w:rPr>
        <w:t>Fondimpresa</w:t>
      </w:r>
      <w:proofErr w:type="spellEnd"/>
      <w:r w:rsidRPr="00355425">
        <w:rPr>
          <w:rFonts w:ascii="Verdana" w:hAnsi="Verdana"/>
          <w:i/>
          <w:sz w:val="20"/>
          <w:szCs w:val="20"/>
          <w:lang w:val="it-IT" w:eastAsia="it-IT"/>
        </w:rPr>
        <w:t xml:space="preserve"> Chi siamo/Documentazione/Normativa/normativa europea per verificare che l’Azienda rientri nel loro campo di applicazione e sia in possesso dei requisiti richiesti. </w:t>
      </w:r>
    </w:p>
    <w:p w14:paraId="10CA7A83" w14:textId="77777777" w:rsidR="0015638F" w:rsidRPr="00355425" w:rsidRDefault="0015638F" w:rsidP="0015638F">
      <w:pPr>
        <w:spacing w:after="60"/>
        <w:jc w:val="both"/>
        <w:rPr>
          <w:rFonts w:ascii="Verdana" w:hAnsi="Verdana"/>
          <w:i/>
          <w:sz w:val="20"/>
          <w:szCs w:val="20"/>
          <w:lang w:val="it-IT" w:eastAsia="it-IT"/>
        </w:rPr>
      </w:pPr>
      <w:r w:rsidRPr="00355425">
        <w:rPr>
          <w:rFonts w:ascii="Verdana" w:hAnsi="Verdana"/>
          <w:i/>
          <w:sz w:val="20"/>
          <w:szCs w:val="20"/>
          <w:lang w:val="it-IT" w:eastAsia="it-IT"/>
        </w:rPr>
        <w:t>Di seguito sono estratte alcune informazioni utili.</w:t>
      </w:r>
    </w:p>
    <w:p w14:paraId="42CA9E60" w14:textId="77777777" w:rsidR="0015638F" w:rsidRPr="00355425" w:rsidRDefault="0015638F" w:rsidP="0015638F">
      <w:pPr>
        <w:spacing w:after="60"/>
        <w:jc w:val="center"/>
        <w:rPr>
          <w:i/>
          <w:lang w:val="it-IT" w:eastAsia="it-IT"/>
        </w:rPr>
      </w:pPr>
      <w:r w:rsidRPr="00355425">
        <w:rPr>
          <w:i/>
          <w:lang w:val="it-IT" w:eastAsia="it-IT"/>
        </w:rPr>
        <w:t xml:space="preserve"> </w:t>
      </w:r>
    </w:p>
    <w:p w14:paraId="722A97D9" w14:textId="77777777" w:rsidR="0015638F" w:rsidRPr="00355425" w:rsidRDefault="0015638F" w:rsidP="0015638F">
      <w:pPr>
        <w:spacing w:before="225" w:line="195" w:lineRule="atLeast"/>
        <w:jc w:val="center"/>
        <w:outlineLvl w:val="3"/>
        <w:rPr>
          <w:rFonts w:ascii="Verdana" w:hAnsi="Verdana"/>
          <w:b/>
          <w:bCs/>
          <w:color w:val="333333"/>
          <w:sz w:val="27"/>
          <w:szCs w:val="27"/>
          <w:lang w:val="it-IT"/>
        </w:rPr>
      </w:pPr>
      <w:r w:rsidRPr="00355425">
        <w:rPr>
          <w:rFonts w:ascii="Verdana" w:hAnsi="Verdana"/>
          <w:b/>
          <w:bCs/>
          <w:color w:val="333333"/>
          <w:sz w:val="27"/>
          <w:szCs w:val="27"/>
          <w:lang w:val="it-IT"/>
        </w:rPr>
        <w:t xml:space="preserve">Art. 2 punto 18 del Reg. UE n. 651/2014 </w:t>
      </w:r>
    </w:p>
    <w:p w14:paraId="67104AE7" w14:textId="77777777" w:rsidR="0015638F" w:rsidRPr="00355425" w:rsidRDefault="0015638F" w:rsidP="0015638F">
      <w:pPr>
        <w:spacing w:before="120" w:line="195" w:lineRule="atLeast"/>
        <w:jc w:val="center"/>
        <w:outlineLvl w:val="3"/>
        <w:rPr>
          <w:rFonts w:ascii="Verdana" w:hAnsi="Verdana"/>
          <w:b/>
          <w:bCs/>
          <w:i/>
          <w:iCs/>
          <w:sz w:val="26"/>
          <w:szCs w:val="26"/>
          <w:u w:val="single"/>
          <w:lang w:val="it-IT"/>
        </w:rPr>
      </w:pPr>
      <w:r w:rsidRPr="00355425">
        <w:rPr>
          <w:rFonts w:ascii="Verdana" w:hAnsi="Verdana"/>
          <w:b/>
          <w:bCs/>
          <w:i/>
          <w:iCs/>
          <w:sz w:val="26"/>
          <w:szCs w:val="26"/>
          <w:u w:val="single"/>
          <w:lang w:val="it-IT"/>
        </w:rPr>
        <w:t xml:space="preserve">Impresa in difficoltà </w:t>
      </w:r>
    </w:p>
    <w:p w14:paraId="77166F7C" w14:textId="77777777" w:rsidR="0015638F" w:rsidRPr="00355425" w:rsidRDefault="0015638F" w:rsidP="0015638F">
      <w:pPr>
        <w:spacing w:before="120" w:line="195" w:lineRule="atLeast"/>
        <w:jc w:val="center"/>
        <w:outlineLvl w:val="3"/>
        <w:rPr>
          <w:rFonts w:ascii="Verdana" w:hAnsi="Verdana"/>
          <w:bCs/>
          <w:i/>
          <w:iCs/>
          <w:sz w:val="26"/>
          <w:szCs w:val="26"/>
          <w:lang w:val="it-IT"/>
        </w:rPr>
      </w:pPr>
      <w:r w:rsidRPr="00355425">
        <w:rPr>
          <w:rFonts w:ascii="Verdana" w:hAnsi="Verdana"/>
          <w:bCs/>
          <w:i/>
          <w:iCs/>
          <w:sz w:val="26"/>
          <w:szCs w:val="26"/>
          <w:lang w:val="it-IT"/>
        </w:rPr>
        <w:t>(esclusa dal campo di applicazione del Regolamento)</w:t>
      </w:r>
    </w:p>
    <w:p w14:paraId="32BFD3A5" w14:textId="77777777" w:rsidR="0015638F" w:rsidRPr="00355425" w:rsidRDefault="0015638F" w:rsidP="0015638F">
      <w:pPr>
        <w:autoSpaceDE w:val="0"/>
        <w:autoSpaceDN w:val="0"/>
        <w:adjustRightInd w:val="0"/>
        <w:ind w:left="284" w:hanging="284"/>
        <w:jc w:val="both"/>
        <w:rPr>
          <w:rFonts w:ascii="EUAlbertina-Regu" w:hAnsi="EUAlbertina-Regu" w:cs="EUAlbertina-Regu"/>
          <w:i/>
          <w:sz w:val="19"/>
          <w:szCs w:val="19"/>
          <w:lang w:val="it-IT" w:eastAsia="it-IT"/>
        </w:rPr>
      </w:pPr>
    </w:p>
    <w:p w14:paraId="0427347E" w14:textId="77777777" w:rsidR="0015638F" w:rsidRPr="00355425" w:rsidRDefault="0015638F" w:rsidP="0015638F">
      <w:pPr>
        <w:autoSpaceDE w:val="0"/>
        <w:autoSpaceDN w:val="0"/>
        <w:adjustRightInd w:val="0"/>
        <w:spacing w:line="288" w:lineRule="auto"/>
        <w:ind w:left="284" w:hanging="284"/>
        <w:jc w:val="both"/>
        <w:rPr>
          <w:rFonts w:ascii="Verdana" w:hAnsi="Verdana" w:cs="EUAlbertina-Regu"/>
          <w:sz w:val="18"/>
          <w:szCs w:val="18"/>
          <w:lang w:val="it-IT" w:eastAsia="it-IT"/>
        </w:rPr>
      </w:pPr>
      <w:r w:rsidRPr="00355425">
        <w:rPr>
          <w:rFonts w:ascii="Verdana" w:hAnsi="Verdana" w:cs="EUAlbertina-Regu"/>
          <w:sz w:val="18"/>
          <w:szCs w:val="18"/>
          <w:lang w:val="it-IT" w:eastAsia="it-IT"/>
        </w:rPr>
        <w:t>18) «impresa in difficoltà»: un'impresa che soddisfa almeno una delle seguenti circostanze:</w:t>
      </w:r>
    </w:p>
    <w:p w14:paraId="6F156730" w14:textId="77777777" w:rsidR="0015638F" w:rsidRPr="00355425" w:rsidRDefault="0015638F" w:rsidP="0015638F">
      <w:pPr>
        <w:autoSpaceDE w:val="0"/>
        <w:autoSpaceDN w:val="0"/>
        <w:adjustRightInd w:val="0"/>
        <w:spacing w:line="288" w:lineRule="auto"/>
        <w:ind w:left="567" w:hanging="284"/>
        <w:jc w:val="both"/>
        <w:rPr>
          <w:rFonts w:ascii="Verdana" w:hAnsi="Verdana" w:cs="EUAlbertina-Regu"/>
          <w:sz w:val="18"/>
          <w:szCs w:val="18"/>
          <w:lang w:val="it-IT" w:eastAsia="it-IT"/>
        </w:rPr>
      </w:pPr>
      <w:r w:rsidRPr="00355425">
        <w:rPr>
          <w:rFonts w:ascii="Verdana" w:hAnsi="Verdana" w:cs="EUAlbertina-Regu"/>
          <w:sz w:val="18"/>
          <w:szCs w:val="18"/>
          <w:lang w:val="it-IT" w:eastAsia="it-IT"/>
        </w:rPr>
        <w:t xml:space="preserve">a)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w:t>
      </w:r>
      <w:r w:rsidRPr="00355425">
        <w:rPr>
          <w:rFonts w:ascii="Verdana" w:hAnsi="Verdana" w:cs="EUAlbertina-Regu"/>
          <w:i/>
          <w:sz w:val="18"/>
          <w:szCs w:val="18"/>
          <w:lang w:val="it-IT" w:eastAsia="it-IT"/>
        </w:rPr>
        <w:t>due diligence</w:t>
      </w:r>
      <w:r w:rsidRPr="00355425">
        <w:rPr>
          <w:rFonts w:ascii="Verdana" w:hAnsi="Verdana" w:cs="EUAlbertina-Regu"/>
          <w:sz w:val="18"/>
          <w:szCs w:val="18"/>
          <w:lang w:val="it-IT" w:eastAsia="it-IT"/>
        </w:rPr>
        <w:t xml:space="preserv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(1) e, se del caso, il «capitale sociale» comprende eventuali premi di emissione;</w:t>
      </w:r>
    </w:p>
    <w:p w14:paraId="23249D17" w14:textId="77777777" w:rsidR="0015638F" w:rsidRPr="00355425" w:rsidRDefault="0015638F" w:rsidP="0015638F">
      <w:pPr>
        <w:autoSpaceDE w:val="0"/>
        <w:autoSpaceDN w:val="0"/>
        <w:adjustRightInd w:val="0"/>
        <w:spacing w:line="288" w:lineRule="auto"/>
        <w:ind w:left="567" w:hanging="284"/>
        <w:jc w:val="both"/>
        <w:rPr>
          <w:rFonts w:ascii="Verdana" w:hAnsi="Verdana" w:cs="EUAlbertina-Regu"/>
          <w:sz w:val="18"/>
          <w:szCs w:val="18"/>
          <w:lang w:val="it-IT" w:eastAsia="it-IT"/>
        </w:rPr>
      </w:pPr>
      <w:r w:rsidRPr="00355425">
        <w:rPr>
          <w:rFonts w:ascii="Verdana" w:hAnsi="Verdana" w:cs="EUAlbertina-Regu"/>
          <w:sz w:val="18"/>
          <w:szCs w:val="18"/>
          <w:lang w:val="it-IT" w:eastAsia="it-IT"/>
        </w:rPr>
        <w:t>b)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w:t>
      </w:r>
    </w:p>
    <w:p w14:paraId="4EAB508C" w14:textId="77777777" w:rsidR="0015638F" w:rsidRPr="00355425" w:rsidRDefault="0015638F" w:rsidP="0015638F">
      <w:pPr>
        <w:autoSpaceDE w:val="0"/>
        <w:autoSpaceDN w:val="0"/>
        <w:adjustRightInd w:val="0"/>
        <w:spacing w:line="288" w:lineRule="auto"/>
        <w:ind w:left="567" w:hanging="284"/>
        <w:jc w:val="both"/>
        <w:rPr>
          <w:rFonts w:ascii="Verdana" w:hAnsi="Verdana" w:cs="EUAlbertina-Regu"/>
          <w:sz w:val="18"/>
          <w:szCs w:val="18"/>
          <w:lang w:val="it-IT" w:eastAsia="it-IT"/>
        </w:rPr>
      </w:pPr>
      <w:r w:rsidRPr="00355425">
        <w:rPr>
          <w:rFonts w:ascii="Verdana" w:hAnsi="Verdana" w:cs="EUAlbertina-Regu"/>
          <w:sz w:val="18"/>
          <w:szCs w:val="18"/>
          <w:lang w:val="it-IT" w:eastAsia="it-IT"/>
        </w:rPr>
        <w:t>c) qualora l'impresa sia oggetto di procedura concorsuale per insolvenza o soddisfi le condizioni previste dal diritto nazionale per l'apertura nei suoi confronti di una tale procedura su richiesta dei suoi creditori;</w:t>
      </w:r>
    </w:p>
    <w:p w14:paraId="1D3DF8DB" w14:textId="77777777" w:rsidR="0015638F" w:rsidRPr="00355425" w:rsidRDefault="0015638F" w:rsidP="0015638F">
      <w:pPr>
        <w:autoSpaceDE w:val="0"/>
        <w:autoSpaceDN w:val="0"/>
        <w:adjustRightInd w:val="0"/>
        <w:spacing w:line="288" w:lineRule="auto"/>
        <w:ind w:left="567" w:hanging="284"/>
        <w:jc w:val="both"/>
        <w:rPr>
          <w:rFonts w:ascii="Verdana" w:hAnsi="Verdana" w:cs="EUAlbertina-Regu"/>
          <w:sz w:val="18"/>
          <w:szCs w:val="18"/>
          <w:lang w:val="it-IT" w:eastAsia="it-IT"/>
        </w:rPr>
      </w:pPr>
      <w:r w:rsidRPr="00355425">
        <w:rPr>
          <w:rFonts w:ascii="Verdana" w:hAnsi="Verdana" w:cs="EUAlbertina-Regu"/>
          <w:sz w:val="18"/>
          <w:szCs w:val="18"/>
          <w:lang w:val="it-IT" w:eastAsia="it-IT"/>
        </w:rPr>
        <w:t>d) qualora l'impresa abbia ricevuto un aiuto per il salvataggio e non abbia ancora rimborsato il prestito o revocato la garanzia, o abbia ricevuto un aiuto per la ristrutturazione e sia ancora soggetta a un piano di ristrutturazione;</w:t>
      </w:r>
    </w:p>
    <w:p w14:paraId="6D80B5E8" w14:textId="77777777" w:rsidR="0015638F" w:rsidRPr="00355425" w:rsidRDefault="0015638F" w:rsidP="0015638F">
      <w:pPr>
        <w:autoSpaceDE w:val="0"/>
        <w:autoSpaceDN w:val="0"/>
        <w:adjustRightInd w:val="0"/>
        <w:spacing w:line="288" w:lineRule="auto"/>
        <w:ind w:left="567" w:hanging="284"/>
        <w:jc w:val="both"/>
        <w:rPr>
          <w:rFonts w:ascii="Verdana" w:hAnsi="Verdana" w:cs="EUAlbertina-Regu"/>
          <w:sz w:val="18"/>
          <w:szCs w:val="18"/>
          <w:lang w:val="it-IT" w:eastAsia="it-IT"/>
        </w:rPr>
      </w:pPr>
      <w:r w:rsidRPr="00355425">
        <w:rPr>
          <w:rFonts w:ascii="Verdana" w:hAnsi="Verdana" w:cs="EUAlbertina-Regu"/>
          <w:sz w:val="18"/>
          <w:szCs w:val="18"/>
          <w:lang w:val="it-IT" w:eastAsia="it-IT"/>
        </w:rPr>
        <w:t>e) nel caso di un'impresa diversa da una PMI, qualora, negli ultimi due anni:</w:t>
      </w:r>
    </w:p>
    <w:p w14:paraId="7DCF8900" w14:textId="77777777" w:rsidR="0015638F" w:rsidRPr="00355425" w:rsidRDefault="0015638F" w:rsidP="0015638F">
      <w:pPr>
        <w:autoSpaceDE w:val="0"/>
        <w:autoSpaceDN w:val="0"/>
        <w:adjustRightInd w:val="0"/>
        <w:spacing w:line="288" w:lineRule="auto"/>
        <w:ind w:left="567"/>
        <w:jc w:val="both"/>
        <w:rPr>
          <w:rFonts w:ascii="Verdana" w:hAnsi="Verdana" w:cs="EUAlbertina-Regu"/>
          <w:sz w:val="18"/>
          <w:szCs w:val="18"/>
          <w:lang w:val="it-IT" w:eastAsia="it-IT"/>
        </w:rPr>
      </w:pPr>
      <w:r w:rsidRPr="00355425">
        <w:rPr>
          <w:rFonts w:ascii="Verdana" w:hAnsi="Verdana" w:cs="EUAlbertina-Regu"/>
          <w:sz w:val="18"/>
          <w:szCs w:val="18"/>
          <w:lang w:val="it-IT" w:eastAsia="it-IT"/>
        </w:rPr>
        <w:t>1) il rapporto debito/patrimonio netto contabile dell'impresa sia stato superiore a 7,5; e</w:t>
      </w:r>
    </w:p>
    <w:p w14:paraId="1DC7D1CB" w14:textId="77777777" w:rsidR="00323681" w:rsidRPr="00355425" w:rsidRDefault="0015638F" w:rsidP="0015638F">
      <w:pPr>
        <w:spacing w:after="60"/>
        <w:jc w:val="center"/>
        <w:rPr>
          <w:rFonts w:ascii="Verdana" w:hAnsi="Verdana"/>
          <w:b/>
          <w:bCs/>
          <w:color w:val="333333"/>
          <w:sz w:val="27"/>
          <w:szCs w:val="27"/>
          <w:lang w:val="it-IT"/>
        </w:rPr>
      </w:pPr>
      <w:r w:rsidRPr="00355425">
        <w:rPr>
          <w:rFonts w:ascii="Verdana" w:hAnsi="Verdana" w:cs="EUAlbertina-Regu"/>
          <w:sz w:val="18"/>
          <w:szCs w:val="18"/>
          <w:lang w:val="it-IT" w:eastAsia="it-IT"/>
        </w:rPr>
        <w:t>2) il quoziente di copertura degli interessi dell'impresa (EBITDA/interessi) sia stato inferiore a 1,0.</w:t>
      </w:r>
      <w:r w:rsidRPr="00355425">
        <w:rPr>
          <w:rFonts w:ascii="Verdana" w:hAnsi="Verdana"/>
          <w:b/>
          <w:bCs/>
          <w:i/>
          <w:iCs/>
          <w:sz w:val="26"/>
          <w:szCs w:val="26"/>
          <w:u w:val="single"/>
          <w:lang w:val="it-IT"/>
        </w:rPr>
        <w:br w:type="page"/>
      </w:r>
      <w:bookmarkStart w:id="0" w:name="All1"/>
      <w:bookmarkEnd w:id="0"/>
      <w:r w:rsidR="00323681" w:rsidRPr="00355425">
        <w:rPr>
          <w:rFonts w:ascii="Verdana" w:hAnsi="Verdana"/>
          <w:b/>
          <w:bCs/>
          <w:color w:val="333333"/>
          <w:sz w:val="27"/>
          <w:szCs w:val="27"/>
          <w:lang w:val="it-IT"/>
        </w:rPr>
        <w:lastRenderedPageBreak/>
        <w:t>Allegato I del Reg. UE n. 651/2014</w:t>
      </w:r>
    </w:p>
    <w:p w14:paraId="15C817EA" w14:textId="77777777" w:rsidR="00323681" w:rsidRPr="00355425" w:rsidRDefault="00323681" w:rsidP="00323681">
      <w:pPr>
        <w:pStyle w:val="Titolo5"/>
        <w:spacing w:line="195" w:lineRule="atLeast"/>
        <w:jc w:val="center"/>
        <w:rPr>
          <w:rFonts w:ascii="Verdana" w:hAnsi="Verdana"/>
          <w:b w:val="0"/>
          <w:bCs w:val="0"/>
          <w:sz w:val="29"/>
          <w:szCs w:val="29"/>
          <w:u w:val="single"/>
          <w:lang w:val="it-IT"/>
        </w:rPr>
      </w:pPr>
      <w:r w:rsidRPr="00355425">
        <w:rPr>
          <w:rFonts w:ascii="Verdana" w:hAnsi="Verdana"/>
          <w:u w:val="single"/>
          <w:lang w:val="it-IT"/>
        </w:rPr>
        <w:t>Definizione di Pmi</w:t>
      </w:r>
    </w:p>
    <w:p w14:paraId="384A2434"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b/>
          <w:bCs/>
          <w:sz w:val="18"/>
          <w:szCs w:val="18"/>
          <w:lang w:val="it-IT"/>
        </w:rPr>
        <w:t>Articolo 1</w:t>
      </w:r>
    </w:p>
    <w:p w14:paraId="0F5BC193"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b/>
          <w:bCs/>
          <w:sz w:val="18"/>
          <w:szCs w:val="18"/>
          <w:lang w:val="it-IT"/>
        </w:rPr>
        <w:t>Impresa</w:t>
      </w:r>
    </w:p>
    <w:p w14:paraId="4E1DE058"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Si considera impresa qualsiasi entità che eserciti un'attività economica, indipendentemente dalla sua forma giuridica. In particolare sono considerate tali le entità che esercitano un'attività artigianale o altre attività a titolo individuale o familiare, le società di persone o le associazioni che esercitano regolarmente un'attività economica.</w:t>
      </w:r>
    </w:p>
    <w:p w14:paraId="6B3475CB"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b/>
          <w:bCs/>
          <w:sz w:val="18"/>
          <w:szCs w:val="18"/>
          <w:lang w:val="it-IT"/>
        </w:rPr>
        <w:t>Articolo 2</w:t>
      </w:r>
    </w:p>
    <w:p w14:paraId="5697E72E"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b/>
          <w:bCs/>
          <w:sz w:val="18"/>
          <w:szCs w:val="18"/>
          <w:lang w:val="it-IT"/>
        </w:rPr>
        <w:t>Effettivi e soglie finanziarie che definiscono le categorie di imprese</w:t>
      </w:r>
    </w:p>
    <w:p w14:paraId="1C8CA20F"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1. La categoria delle microimprese, delle piccole imprese e delle medie imprese (Pmi) è costituita da imprese che occupano meno di 250 persone, il cui fatturato annuo non supera i 50 milioni di Eur e/o il cui totale di bilancio annuo non supera i 43 milioni di Eur.</w:t>
      </w:r>
    </w:p>
    <w:p w14:paraId="5A31E4D3"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2. All'interno della categoria delle Pmi, si definisce piccola impresa un'impresa che occupa meno di 50 persone e che realizza un fatturato annuo e/o un totale di bilancio annuo non superiori a 10 milioni di Eur.</w:t>
      </w:r>
    </w:p>
    <w:p w14:paraId="47246884"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3. All'interno della categoria delle Pmi, si definisce microimpresa un'impresa che occupa meno di 10 persone e che realizza un fatturato annuo e/o un totale di bilancio annuo non superiori a 2 milioni di Eur.</w:t>
      </w:r>
    </w:p>
    <w:p w14:paraId="5ACA5F13"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b/>
          <w:bCs/>
          <w:sz w:val="18"/>
          <w:szCs w:val="18"/>
          <w:lang w:val="it-IT"/>
        </w:rPr>
        <w:t>Articolo 3</w:t>
      </w:r>
    </w:p>
    <w:p w14:paraId="20AE54EA"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b/>
          <w:bCs/>
          <w:sz w:val="18"/>
          <w:szCs w:val="18"/>
          <w:lang w:val="it-IT"/>
        </w:rPr>
        <w:t>Tipi di imprese considerati ai fini del calcolo degli effettivi e degli importi finanziari</w:t>
      </w:r>
    </w:p>
    <w:p w14:paraId="5AFC55E5"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1. Si definisce "impresa autonoma" qualsiasi impresa non classificata come impresa associata ai sensi del paragrafo 2 oppure come impresa collegata ai sensi del paragrafo 3.</w:t>
      </w:r>
    </w:p>
    <w:p w14:paraId="1D781792"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2. Si definiscono "imprese associate" tutte le imprese non classificate come imprese collegate ai sensi del paragrafo 3 e tra le quali esiste la relazione seguente: un'impresa (impresa a monte) detiene, da sola o insieme a una o più imprese collegate ai sensi del paragrafo 3, almeno il 25% del capitale o dei diritti di voto di un'altra impresa (impresa a valle).</w:t>
      </w:r>
    </w:p>
    <w:p w14:paraId="232D0CAA"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Un'impresa può tuttavia essere definita autonoma, dunque priva di imprese associate, anche se viene raggiunta o superata la soglia del 25% dalle categorie di investitori elencate qui di seguito, a condizione che tali investitori non siano individualmente o congiuntamente collegati ai sensi del paragrafo 3 con l'impresa in questione:</w:t>
      </w:r>
    </w:p>
    <w:p w14:paraId="124B9A52"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 xml:space="preserve">a) società pubbliche di partecipazione, società di capitale di rischio, persone fisiche o gruppi di persone fisiche esercitanti regolare attività di investimento in capitali di rischio che investono fondi propri in imprese non quotate ("business </w:t>
      </w:r>
      <w:proofErr w:type="spellStart"/>
      <w:r w:rsidRPr="00355425">
        <w:rPr>
          <w:rFonts w:ascii="Verdana" w:hAnsi="Verdana"/>
          <w:sz w:val="18"/>
          <w:szCs w:val="18"/>
          <w:lang w:val="it-IT"/>
        </w:rPr>
        <w:t>angels</w:t>
      </w:r>
      <w:proofErr w:type="spellEnd"/>
      <w:r w:rsidRPr="00355425">
        <w:rPr>
          <w:rFonts w:ascii="Verdana" w:hAnsi="Verdana"/>
          <w:sz w:val="18"/>
          <w:szCs w:val="18"/>
          <w:lang w:val="it-IT"/>
        </w:rPr>
        <w:t xml:space="preserve">"), a condizione che il totale investito dai suddetti "business </w:t>
      </w:r>
      <w:proofErr w:type="spellStart"/>
      <w:r w:rsidRPr="00355425">
        <w:rPr>
          <w:rFonts w:ascii="Verdana" w:hAnsi="Verdana"/>
          <w:sz w:val="18"/>
          <w:szCs w:val="18"/>
          <w:lang w:val="it-IT"/>
        </w:rPr>
        <w:t>angels</w:t>
      </w:r>
      <w:proofErr w:type="spellEnd"/>
      <w:r w:rsidRPr="00355425">
        <w:rPr>
          <w:rFonts w:ascii="Verdana" w:hAnsi="Verdana"/>
          <w:sz w:val="18"/>
          <w:szCs w:val="18"/>
          <w:lang w:val="it-IT"/>
        </w:rPr>
        <w:t>" in una stessa impresa non superi 1 250 000 Eur;</w:t>
      </w:r>
    </w:p>
    <w:p w14:paraId="796BF6FB"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b) università o centri di ricerca senza scopo di lucro;</w:t>
      </w:r>
    </w:p>
    <w:p w14:paraId="3DEEE80E"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c) investitori istituzionali, compresi i fondi di sviluppo regionale;</w:t>
      </w:r>
    </w:p>
    <w:p w14:paraId="11493815"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d) autorità locali autonome aventi un bilancio annuale inferiore a 10 milioni di Eur e meno di 5 000 abitanti.</w:t>
      </w:r>
    </w:p>
    <w:p w14:paraId="40F92CAF"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3. Si definiscono "imprese collegate" le imprese fra le quali esiste una delle relazioni seguenti:</w:t>
      </w:r>
    </w:p>
    <w:p w14:paraId="3234121D"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a) un'impresa detiene la maggioranza dei diritti di voto degli azionisti o soci di un'altra impresa;</w:t>
      </w:r>
    </w:p>
    <w:p w14:paraId="12A7A287"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b) un'impresa ha il diritto di nominare o revocare la maggioranza dei membri del consiglio di amministrazione, direzione o sorveglianza di un'altra impresa;</w:t>
      </w:r>
    </w:p>
    <w:p w14:paraId="4412CD2A"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c) un'impresa ha il diritto di esercitare un'influenza dominante su un'altra impresa in virtù di un contratto concluso con quest'ultima oppure in virtù di una clausola dello statuto di quest'ultima;</w:t>
      </w:r>
    </w:p>
    <w:p w14:paraId="20559FF9"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d) un'impresa azionista o socia di un'altra impresa controlla da sola, in virtù di un accordo stipulato con altri azionisti o soci dell'altra impresa, la maggioranza dei diritti di voto degli azionisti o soci di quest'ultima.</w:t>
      </w:r>
    </w:p>
    <w:p w14:paraId="0FE6D386"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 xml:space="preserve">Sussiste una presunzione </w:t>
      </w:r>
      <w:proofErr w:type="spellStart"/>
      <w:r w:rsidRPr="00355425">
        <w:rPr>
          <w:rFonts w:ascii="Verdana" w:hAnsi="Verdana"/>
          <w:sz w:val="18"/>
          <w:szCs w:val="18"/>
          <w:lang w:val="it-IT"/>
        </w:rPr>
        <w:t>juris</w:t>
      </w:r>
      <w:proofErr w:type="spellEnd"/>
      <w:r w:rsidRPr="00355425">
        <w:rPr>
          <w:rFonts w:ascii="Verdana" w:hAnsi="Verdana"/>
          <w:sz w:val="18"/>
          <w:szCs w:val="18"/>
          <w:lang w:val="it-IT"/>
        </w:rPr>
        <w:t xml:space="preserve"> tantum che non vi sia influenza dominante qualora gli investitori di cui al paragrafo 2, secondo comma, non intervengano direttamente o indirettamente nella gestione dell'impresa in questione, fermi restando i diritti che essi detengono in quanto azionisti.</w:t>
      </w:r>
    </w:p>
    <w:p w14:paraId="254D7AC5"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Le imprese fra le quali intercorre una delle relazioni di cui al primo comma per il tramite di una o più altre imprese, o degli investitori di cui al paragrafo 2, sono anch'esse considerate imprese collegate.</w:t>
      </w:r>
    </w:p>
    <w:p w14:paraId="286BAF29"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lastRenderedPageBreak/>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14:paraId="462B7855"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Si considera "mercato contiguo" il mercato di un prodotto o servizio situato direttamente a monte o a valle del mercato rilevante.</w:t>
      </w:r>
    </w:p>
    <w:p w14:paraId="0CB436D0"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4. Salvo nei casi contemplati al paragrafo 2, secondo comma, un'impresa non può essere considerata una Pmi se almeno il 25% del suo capitale o dei suoi diritti di voto è controllato direttamente o indirettamente da uno o più enti pubblici, a titolo individuale o congiuntamente.</w:t>
      </w:r>
    </w:p>
    <w:p w14:paraId="78A78C8C"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o oltre, da una o più imprese collegate fra loro. La dichiarazione non pregiudica i controlli o le verifiche previsti dalle normative nazionali o dell'Unione.</w:t>
      </w:r>
    </w:p>
    <w:p w14:paraId="4EC7BF89"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b/>
          <w:bCs/>
          <w:sz w:val="18"/>
          <w:szCs w:val="18"/>
          <w:lang w:val="it-IT"/>
        </w:rPr>
        <w:t>Articolo 4</w:t>
      </w:r>
    </w:p>
    <w:p w14:paraId="600BBB2A"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b/>
          <w:bCs/>
          <w:sz w:val="18"/>
          <w:szCs w:val="18"/>
          <w:lang w:val="it-IT"/>
        </w:rPr>
        <w:t>Dati utilizzati per il calcolo degli effettivi e degli importi finanziari e periodo di riferimento</w:t>
      </w:r>
    </w:p>
    <w:p w14:paraId="3D1836A4"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1. I dati impiegati per calcolare gli effettivi e gli importi finanziari sono quelli riguardanti l'ultimo esercizio contabile chiuso e calcolati su base annua. Tali dati sono presi in considerazione a partire dalla data di chiusura dei conti. L'importo del fatturato è calcolato al netto dell'imposta sul valore aggiunto (Iva) e di altre imposte indirette.</w:t>
      </w:r>
    </w:p>
    <w:p w14:paraId="64F4F922"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2. 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scostamento avviene per due esercizi consecutivi.</w:t>
      </w:r>
    </w:p>
    <w:p w14:paraId="2506791A"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3. Se si tratta di un'impresa di nuova costituzione i cui conti non sono ancora stati chiusi, i dati in questione sono oggetto di una stima in buona fede ad esercizio in corso.</w:t>
      </w:r>
    </w:p>
    <w:p w14:paraId="04609591"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b/>
          <w:bCs/>
          <w:sz w:val="18"/>
          <w:szCs w:val="18"/>
          <w:lang w:val="it-IT"/>
        </w:rPr>
        <w:t>Articolo 5</w:t>
      </w:r>
    </w:p>
    <w:p w14:paraId="08569B38"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b/>
          <w:bCs/>
          <w:sz w:val="18"/>
          <w:szCs w:val="18"/>
          <w:lang w:val="it-IT"/>
        </w:rPr>
        <w:t>Effettivi</w:t>
      </w:r>
    </w:p>
    <w:p w14:paraId="7D8D6804"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Gli effettivi corrispondono al numero di unità lavorative/anno (</w:t>
      </w:r>
      <w:proofErr w:type="spellStart"/>
      <w:r w:rsidRPr="00355425">
        <w:rPr>
          <w:rFonts w:ascii="Verdana" w:hAnsi="Verdana"/>
          <w:sz w:val="18"/>
          <w:szCs w:val="18"/>
          <w:lang w:val="it-IT"/>
        </w:rPr>
        <w:t>Ula</w:t>
      </w:r>
      <w:proofErr w:type="spellEnd"/>
      <w:r w:rsidRPr="00355425">
        <w:rPr>
          <w:rFonts w:ascii="Verdana" w:hAnsi="Verdana"/>
          <w:sz w:val="18"/>
          <w:szCs w:val="18"/>
          <w:lang w:val="it-IT"/>
        </w:rPr>
        <w:t xml:space="preserve">),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w:t>
      </w:r>
      <w:proofErr w:type="spellStart"/>
      <w:r w:rsidRPr="00355425">
        <w:rPr>
          <w:rFonts w:ascii="Verdana" w:hAnsi="Verdana"/>
          <w:sz w:val="18"/>
          <w:szCs w:val="18"/>
          <w:lang w:val="it-IT"/>
        </w:rPr>
        <w:t>Ula</w:t>
      </w:r>
      <w:proofErr w:type="spellEnd"/>
      <w:r w:rsidRPr="00355425">
        <w:rPr>
          <w:rFonts w:ascii="Verdana" w:hAnsi="Verdana"/>
          <w:sz w:val="18"/>
          <w:szCs w:val="18"/>
          <w:lang w:val="it-IT"/>
        </w:rPr>
        <w:t>. Gli effettivi sono composti:</w:t>
      </w:r>
    </w:p>
    <w:p w14:paraId="34DC55E5"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a) dai dipendenti dell'impresa;</w:t>
      </w:r>
    </w:p>
    <w:p w14:paraId="03D7F029"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b) dalle persone che lavorano per l'impresa, ne sono dipendenti e, per la legislazione nazionale, sono considerati come gli altri dipendenti dell'impresa;</w:t>
      </w:r>
    </w:p>
    <w:p w14:paraId="0E2510B1"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c) dai proprietari gestori;</w:t>
      </w:r>
    </w:p>
    <w:p w14:paraId="3EFE07D4"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d) dai soci che svolgono un'attività regolare nell'impresa e beneficiano di vantaggi finanziari da essa forniti.</w:t>
      </w:r>
    </w:p>
    <w:p w14:paraId="327F2C54"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Gli apprendisti con contratto di apprendistato o gli studenti con contratto di formazione non sono contabilizzati come facenti parte degli effettivi. La durata dei congedi di maternità o dei congedi parentali non è contabilizzata.</w:t>
      </w:r>
    </w:p>
    <w:p w14:paraId="53D463F6"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b/>
          <w:bCs/>
          <w:sz w:val="18"/>
          <w:szCs w:val="18"/>
          <w:lang w:val="it-IT"/>
        </w:rPr>
        <w:t>Articolo 6</w:t>
      </w:r>
    </w:p>
    <w:p w14:paraId="160BBF38"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b/>
          <w:bCs/>
          <w:sz w:val="18"/>
          <w:szCs w:val="18"/>
          <w:lang w:val="it-IT"/>
        </w:rPr>
        <w:t>Determinazione dei dati dell'impresa</w:t>
      </w:r>
    </w:p>
    <w:p w14:paraId="5BB37B91"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1. Per le imprese autonome, i dati, compresi quelli relativi al numero degli effettivi, vengono determinati esclusivamente in base ai conti dell'impresa stessa.</w:t>
      </w:r>
    </w:p>
    <w:p w14:paraId="0F985AAC"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2. Per le imprese associate o collegate, i dati, compresi quelli relativi al calcolo degli effettivi, sono determinati sulla base dei conti e di altri dati dell'impresa oppure, se disponibili, sulla base dei conti consolidati dell'impresa o di conti consolidati in cui l'impresa è ripresa tramite consolidamento.</w:t>
      </w:r>
    </w:p>
    <w:p w14:paraId="62DB28A9"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14:paraId="0CB3D3BC"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lastRenderedPageBreak/>
        <w:t>Ai dati di cui al primo e al secondo comma si aggiunge il 100% dei dati relativi alle eventuali imprese direttamente o indirettamente collegate all'impresa in questione che non siano già stati ripresi nei conti tramite consolidamento.</w:t>
      </w:r>
    </w:p>
    <w:p w14:paraId="69CE7BD5"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3. Ai fini dell'applicazione del paragrafo 2, i dati delle imprese associate dell'impresa in questione risultano dai loro conti e da altri dati, consolidati se disponibili in tale forma. A questi si aggiunge il 100% dei dati relativi alle imprese collegate a tali imprese associate, a meno che i loro dati contabili non siano già stati ripresi tramite consolidamento.</w:t>
      </w:r>
    </w:p>
    <w:p w14:paraId="31717E7C"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Sempre ai fini dell'applicazione del paragrafo 2, i dati delle imprese collegate all'impresa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14:paraId="6A0E284C" w14:textId="77777777" w:rsidR="00323681" w:rsidRPr="00355425" w:rsidRDefault="00323681" w:rsidP="00323681">
      <w:pPr>
        <w:spacing w:line="288" w:lineRule="auto"/>
        <w:jc w:val="both"/>
        <w:rPr>
          <w:rFonts w:ascii="Verdana" w:hAnsi="Verdana"/>
          <w:sz w:val="18"/>
          <w:szCs w:val="18"/>
          <w:lang w:val="it-IT"/>
        </w:rPr>
      </w:pPr>
      <w:r w:rsidRPr="00355425">
        <w:rPr>
          <w:rFonts w:ascii="Verdana" w:hAnsi="Verdana"/>
          <w:sz w:val="18"/>
          <w:szCs w:val="18"/>
          <w:lang w:val="it-IT"/>
        </w:rPr>
        <w:t>4. Se dai conti consolidati non risultano dati relativi agli effettivi di una determinata impresa, il calcolo di tali dati si effettua aggregando in modo proporzionale i dati relativi alle imprese cui essa è associata e aggiungendo quelli relativi alle imprese con le quali essa è collegata.</w:t>
      </w:r>
    </w:p>
    <w:p w14:paraId="3C2CCFDD" w14:textId="77777777" w:rsidR="00323681" w:rsidRPr="00355425" w:rsidRDefault="00323681" w:rsidP="00C80C26">
      <w:pPr>
        <w:spacing w:after="60"/>
        <w:jc w:val="center"/>
        <w:rPr>
          <w:b/>
          <w:u w:val="single"/>
          <w:lang w:val="it-IT" w:eastAsia="it-IT"/>
        </w:rPr>
      </w:pPr>
    </w:p>
    <w:p w14:paraId="1E2F2C7A" w14:textId="77777777" w:rsidR="001737AD" w:rsidRPr="00355425" w:rsidRDefault="001737AD" w:rsidP="00C80C26">
      <w:pPr>
        <w:spacing w:after="60"/>
        <w:jc w:val="center"/>
        <w:rPr>
          <w:b/>
          <w:u w:val="single"/>
          <w:lang w:val="it-IT" w:eastAsia="it-IT"/>
        </w:rPr>
      </w:pPr>
    </w:p>
    <w:p w14:paraId="12C9F9F9" w14:textId="77777777" w:rsidR="00323681" w:rsidRPr="00355425" w:rsidRDefault="00323681" w:rsidP="00323681">
      <w:pPr>
        <w:spacing w:before="225" w:line="195" w:lineRule="atLeast"/>
        <w:jc w:val="center"/>
        <w:outlineLvl w:val="3"/>
        <w:rPr>
          <w:rFonts w:ascii="Verdana" w:hAnsi="Verdana"/>
          <w:b/>
          <w:bCs/>
          <w:color w:val="333333"/>
          <w:sz w:val="27"/>
          <w:szCs w:val="27"/>
          <w:lang w:val="it-IT"/>
        </w:rPr>
      </w:pPr>
      <w:bookmarkStart w:id="1" w:name="C3S5"/>
      <w:bookmarkEnd w:id="1"/>
      <w:r w:rsidRPr="00355425">
        <w:rPr>
          <w:rFonts w:ascii="Verdana" w:hAnsi="Verdana"/>
          <w:b/>
          <w:bCs/>
          <w:color w:val="333333"/>
          <w:sz w:val="27"/>
          <w:szCs w:val="27"/>
          <w:lang w:val="it-IT"/>
        </w:rPr>
        <w:t>Sezione 5 del Reg. UE n. 651/2014</w:t>
      </w:r>
    </w:p>
    <w:p w14:paraId="69877B07" w14:textId="77777777" w:rsidR="00323681" w:rsidRPr="00355425" w:rsidRDefault="00323681" w:rsidP="00323681">
      <w:pPr>
        <w:pStyle w:val="Titolo5"/>
        <w:spacing w:line="195" w:lineRule="atLeast"/>
        <w:jc w:val="center"/>
        <w:rPr>
          <w:rFonts w:ascii="Verdana" w:hAnsi="Verdana"/>
          <w:b w:val="0"/>
          <w:bCs w:val="0"/>
          <w:color w:val="000000"/>
          <w:sz w:val="29"/>
          <w:szCs w:val="29"/>
          <w:u w:val="single"/>
          <w:lang w:val="it-IT"/>
        </w:rPr>
      </w:pPr>
      <w:r w:rsidRPr="00355425">
        <w:rPr>
          <w:rFonts w:ascii="Verdana" w:hAnsi="Verdana"/>
          <w:u w:val="single"/>
          <w:lang w:val="it-IT"/>
        </w:rPr>
        <w:t>Aiuti alla formazione</w:t>
      </w:r>
    </w:p>
    <w:p w14:paraId="0D87B6E1" w14:textId="77777777" w:rsidR="00323681" w:rsidRPr="00355425" w:rsidRDefault="00323681" w:rsidP="00323681">
      <w:pPr>
        <w:spacing w:before="150" w:after="30" w:line="195" w:lineRule="atLeast"/>
        <w:outlineLvl w:val="4"/>
        <w:rPr>
          <w:rFonts w:ascii="Verdana" w:hAnsi="Verdana"/>
          <w:b/>
          <w:bCs/>
          <w:color w:val="333333"/>
          <w:lang w:val="it-IT"/>
        </w:rPr>
      </w:pPr>
      <w:bookmarkStart w:id="2" w:name="Art31"/>
      <w:bookmarkEnd w:id="2"/>
      <w:r w:rsidRPr="00355425">
        <w:rPr>
          <w:rFonts w:ascii="Verdana" w:hAnsi="Verdana"/>
          <w:b/>
          <w:bCs/>
          <w:color w:val="333333"/>
          <w:lang w:val="it-IT"/>
        </w:rPr>
        <w:t>Articolo 31</w:t>
      </w:r>
    </w:p>
    <w:p w14:paraId="2A7F8877" w14:textId="77777777" w:rsidR="00323681" w:rsidRPr="00355425" w:rsidRDefault="00323681" w:rsidP="00323681">
      <w:pPr>
        <w:pStyle w:val="Titolo6"/>
        <w:spacing w:line="195" w:lineRule="atLeast"/>
        <w:rPr>
          <w:rFonts w:ascii="Verdana" w:hAnsi="Verdana"/>
          <w:sz w:val="20"/>
          <w:szCs w:val="20"/>
          <w:lang w:val="it-IT"/>
        </w:rPr>
      </w:pPr>
      <w:r w:rsidRPr="00355425">
        <w:rPr>
          <w:rFonts w:ascii="Verdana" w:hAnsi="Verdana"/>
          <w:sz w:val="20"/>
          <w:szCs w:val="20"/>
          <w:lang w:val="it-IT"/>
        </w:rPr>
        <w:t>Aiuti alla formazione</w:t>
      </w:r>
    </w:p>
    <w:p w14:paraId="79A315F1" w14:textId="77777777" w:rsidR="00323681" w:rsidRPr="00323681" w:rsidRDefault="00323681" w:rsidP="00323681">
      <w:pPr>
        <w:spacing w:line="288" w:lineRule="auto"/>
        <w:jc w:val="both"/>
        <w:rPr>
          <w:rFonts w:ascii="Verdana" w:hAnsi="Verdana"/>
          <w:sz w:val="20"/>
          <w:szCs w:val="20"/>
          <w:lang w:val="it-IT"/>
        </w:rPr>
      </w:pPr>
      <w:r w:rsidRPr="00355425">
        <w:rPr>
          <w:rFonts w:ascii="Verdana" w:hAnsi="Verdana"/>
          <w:b/>
          <w:bCs/>
          <w:sz w:val="20"/>
          <w:szCs w:val="20"/>
          <w:lang w:val="it-IT"/>
        </w:rPr>
        <w:t>1.</w:t>
      </w:r>
      <w:r w:rsidRPr="00355425">
        <w:rPr>
          <w:rFonts w:ascii="Verdana" w:hAnsi="Verdana"/>
          <w:sz w:val="20"/>
          <w:szCs w:val="20"/>
          <w:lang w:val="it-IT"/>
        </w:rPr>
        <w:t xml:space="preserve"> Gli aiuti alla formazione sono compatibili con il mercato interno ai sensi dell'articolo 107, paragrafo 3, del trattato e sono esentati dall'obbligo di notifica di cui all'articolo 108, paragraf</w:t>
      </w:r>
      <w:r w:rsidRPr="00323681">
        <w:rPr>
          <w:rFonts w:ascii="Verdana" w:hAnsi="Verdana"/>
          <w:sz w:val="20"/>
          <w:szCs w:val="20"/>
          <w:lang w:val="it-IT"/>
        </w:rPr>
        <w:t>o 3, del trattato purché soddisfino le condizioni di cui al presente articolo e al capo I.</w:t>
      </w:r>
    </w:p>
    <w:p w14:paraId="008DC128" w14:textId="77777777" w:rsidR="00323681" w:rsidRPr="00323681" w:rsidRDefault="00323681" w:rsidP="00323681">
      <w:pPr>
        <w:spacing w:line="288" w:lineRule="auto"/>
        <w:jc w:val="both"/>
        <w:rPr>
          <w:rFonts w:ascii="Verdana" w:hAnsi="Verdana"/>
          <w:sz w:val="20"/>
          <w:szCs w:val="20"/>
          <w:lang w:val="it-IT"/>
        </w:rPr>
      </w:pPr>
      <w:r w:rsidRPr="00323681">
        <w:rPr>
          <w:rFonts w:ascii="Verdana" w:hAnsi="Verdana"/>
          <w:b/>
          <w:bCs/>
          <w:sz w:val="20"/>
          <w:szCs w:val="20"/>
          <w:lang w:val="it-IT"/>
        </w:rPr>
        <w:t>2.</w:t>
      </w:r>
      <w:r w:rsidRPr="00323681">
        <w:rPr>
          <w:rFonts w:ascii="Verdana" w:hAnsi="Verdana"/>
          <w:sz w:val="20"/>
          <w:szCs w:val="20"/>
          <w:lang w:val="it-IT"/>
        </w:rPr>
        <w:t xml:space="preserve"> Non sono concessi aiuti per le formazioni organizzate dalle imprese per conformarsi alla normativa nazionale obbligatoria in materia di formazione.</w:t>
      </w:r>
    </w:p>
    <w:p w14:paraId="5937BFB8" w14:textId="77777777" w:rsidR="00323681" w:rsidRPr="00323681" w:rsidRDefault="00323681" w:rsidP="00323681">
      <w:pPr>
        <w:spacing w:line="288" w:lineRule="auto"/>
        <w:jc w:val="both"/>
        <w:rPr>
          <w:rFonts w:ascii="Verdana" w:hAnsi="Verdana"/>
          <w:sz w:val="20"/>
          <w:szCs w:val="20"/>
          <w:lang w:val="it-IT"/>
        </w:rPr>
      </w:pPr>
      <w:r w:rsidRPr="00323681">
        <w:rPr>
          <w:rFonts w:ascii="Verdana" w:hAnsi="Verdana"/>
          <w:b/>
          <w:bCs/>
          <w:sz w:val="20"/>
          <w:szCs w:val="20"/>
          <w:lang w:val="it-IT"/>
        </w:rPr>
        <w:t>3.</w:t>
      </w:r>
      <w:r w:rsidRPr="00323681">
        <w:rPr>
          <w:rFonts w:ascii="Verdana" w:hAnsi="Verdana"/>
          <w:sz w:val="20"/>
          <w:szCs w:val="20"/>
          <w:lang w:val="it-IT"/>
        </w:rPr>
        <w:t xml:space="preserve"> Sono ammissibili i seguenti costi:</w:t>
      </w:r>
    </w:p>
    <w:p w14:paraId="4AC2EBC8" w14:textId="77777777" w:rsidR="00323681" w:rsidRPr="00323681" w:rsidRDefault="00323681" w:rsidP="00323681">
      <w:pPr>
        <w:spacing w:line="288" w:lineRule="auto"/>
        <w:jc w:val="both"/>
        <w:rPr>
          <w:rFonts w:ascii="Verdana" w:hAnsi="Verdana"/>
          <w:sz w:val="20"/>
          <w:szCs w:val="20"/>
          <w:lang w:val="it-IT"/>
        </w:rPr>
      </w:pPr>
      <w:r w:rsidRPr="00323681">
        <w:rPr>
          <w:rFonts w:ascii="Verdana" w:hAnsi="Verdana"/>
          <w:sz w:val="20"/>
          <w:szCs w:val="20"/>
          <w:lang w:val="it-IT"/>
        </w:rPr>
        <w:t>a) le spese di personale relative ai formatori per le ore di partecipazione alla formazione;</w:t>
      </w:r>
    </w:p>
    <w:p w14:paraId="32DC3937" w14:textId="77777777" w:rsidR="00323681" w:rsidRPr="00323681" w:rsidRDefault="00323681" w:rsidP="00323681">
      <w:pPr>
        <w:spacing w:line="288" w:lineRule="auto"/>
        <w:jc w:val="both"/>
        <w:rPr>
          <w:rFonts w:ascii="Verdana" w:hAnsi="Verdana"/>
          <w:sz w:val="20"/>
          <w:szCs w:val="20"/>
          <w:lang w:val="it-IT"/>
        </w:rPr>
      </w:pPr>
      <w:r w:rsidRPr="00323681">
        <w:rPr>
          <w:rFonts w:ascii="Verdana" w:hAnsi="Verdana"/>
          <w:sz w:val="20"/>
          <w:szCs w:val="20"/>
          <w:lang w:val="it-IT"/>
        </w:rPr>
        <w:t>b) i costi di esercizio relativi a formatori e partecipanti alla formazione direttamente connessi al progetto di formazione, quali le spese di viaggio, i materiali e le forniture con attinenza diretta al progetto, l'ammortamento degli strumenti e delle attrezzature per la quota da riferire al loro uso esclusivo per il progetto di formazione. Sono escluse le spese di alloggio, ad eccezione delle spese di alloggio minime necessarie per i partecipanti che sono lavoratori con disabilità;</w:t>
      </w:r>
    </w:p>
    <w:p w14:paraId="458BB97D" w14:textId="77777777" w:rsidR="00323681" w:rsidRPr="00323681" w:rsidRDefault="00323681" w:rsidP="00323681">
      <w:pPr>
        <w:spacing w:line="288" w:lineRule="auto"/>
        <w:jc w:val="both"/>
        <w:rPr>
          <w:rFonts w:ascii="Verdana" w:hAnsi="Verdana"/>
          <w:sz w:val="20"/>
          <w:szCs w:val="20"/>
          <w:lang w:val="it-IT"/>
        </w:rPr>
      </w:pPr>
      <w:r w:rsidRPr="00323681">
        <w:rPr>
          <w:rFonts w:ascii="Verdana" w:hAnsi="Verdana"/>
          <w:sz w:val="20"/>
          <w:szCs w:val="20"/>
          <w:lang w:val="it-IT"/>
        </w:rPr>
        <w:t>c) i costi dei servizi di consulenza connessi al progetto di formazione;</w:t>
      </w:r>
    </w:p>
    <w:p w14:paraId="1C57C754" w14:textId="77777777" w:rsidR="00323681" w:rsidRPr="00323681" w:rsidRDefault="00323681" w:rsidP="00323681">
      <w:pPr>
        <w:spacing w:line="288" w:lineRule="auto"/>
        <w:jc w:val="both"/>
        <w:rPr>
          <w:rFonts w:ascii="Verdana" w:hAnsi="Verdana"/>
          <w:sz w:val="20"/>
          <w:szCs w:val="20"/>
          <w:lang w:val="it-IT"/>
        </w:rPr>
      </w:pPr>
      <w:r w:rsidRPr="00323681">
        <w:rPr>
          <w:rFonts w:ascii="Verdana" w:hAnsi="Verdana"/>
          <w:sz w:val="20"/>
          <w:szCs w:val="20"/>
          <w:lang w:val="it-IT"/>
        </w:rPr>
        <w:t>d) le spese di personale relative ai partecipanti alla formazione e le spese generali indirette (spese amministrative, locazione, spese generali) per le ore durante le quali i partecipanti hanno seguito la formazione.</w:t>
      </w:r>
    </w:p>
    <w:p w14:paraId="6E86AFF7" w14:textId="77777777" w:rsidR="00323681" w:rsidRPr="00323681" w:rsidRDefault="00323681" w:rsidP="00323681">
      <w:pPr>
        <w:spacing w:line="288" w:lineRule="auto"/>
        <w:jc w:val="both"/>
        <w:rPr>
          <w:rFonts w:ascii="Verdana" w:hAnsi="Verdana"/>
          <w:sz w:val="20"/>
          <w:szCs w:val="20"/>
          <w:lang w:val="it-IT"/>
        </w:rPr>
      </w:pPr>
      <w:r w:rsidRPr="00323681">
        <w:rPr>
          <w:rFonts w:ascii="Verdana" w:hAnsi="Verdana"/>
          <w:b/>
          <w:bCs/>
          <w:sz w:val="20"/>
          <w:szCs w:val="20"/>
          <w:lang w:val="it-IT"/>
        </w:rPr>
        <w:t>4.</w:t>
      </w:r>
      <w:r w:rsidRPr="00323681">
        <w:rPr>
          <w:rFonts w:ascii="Verdana" w:hAnsi="Verdana"/>
          <w:sz w:val="20"/>
          <w:szCs w:val="20"/>
          <w:lang w:val="it-IT"/>
        </w:rPr>
        <w:t xml:space="preserve"> L'intensità di aiuto non supera il 50% dei costi ammissibili. Può tuttavia essere aumentata fino a un'intensità massima del 70% dei costi ammissibili come segue:</w:t>
      </w:r>
    </w:p>
    <w:p w14:paraId="40197763" w14:textId="77777777" w:rsidR="00323681" w:rsidRPr="00323681" w:rsidRDefault="00323681" w:rsidP="00323681">
      <w:pPr>
        <w:spacing w:line="288" w:lineRule="auto"/>
        <w:jc w:val="both"/>
        <w:rPr>
          <w:rFonts w:ascii="Verdana" w:hAnsi="Verdana"/>
          <w:sz w:val="20"/>
          <w:szCs w:val="20"/>
          <w:lang w:val="it-IT"/>
        </w:rPr>
      </w:pPr>
      <w:r w:rsidRPr="00323681">
        <w:rPr>
          <w:rFonts w:ascii="Verdana" w:hAnsi="Verdana"/>
          <w:sz w:val="20"/>
          <w:szCs w:val="20"/>
          <w:lang w:val="it-IT"/>
        </w:rPr>
        <w:t>a) di 10 punti percentuali se la formazione è destinata a lavoratori con disabilità o a lavoratori svantaggiati;</w:t>
      </w:r>
    </w:p>
    <w:p w14:paraId="2C05F718" w14:textId="77777777" w:rsidR="00323681" w:rsidRPr="00323681" w:rsidRDefault="00323681" w:rsidP="00323681">
      <w:pPr>
        <w:spacing w:line="288" w:lineRule="auto"/>
        <w:jc w:val="both"/>
        <w:rPr>
          <w:rFonts w:ascii="Verdana" w:hAnsi="Verdana"/>
          <w:sz w:val="20"/>
          <w:szCs w:val="20"/>
          <w:lang w:val="it-IT"/>
        </w:rPr>
      </w:pPr>
      <w:r w:rsidRPr="00323681">
        <w:rPr>
          <w:rFonts w:ascii="Verdana" w:hAnsi="Verdana"/>
          <w:sz w:val="20"/>
          <w:szCs w:val="20"/>
          <w:lang w:val="it-IT"/>
        </w:rPr>
        <w:t>b) di 10 punti percentuali per gli aiuti concessi alle medie imprese e di 20 punti percentuali per gli aiuti concessi alle piccole imprese.</w:t>
      </w:r>
    </w:p>
    <w:p w14:paraId="7BE51D4C" w14:textId="77777777" w:rsidR="00323681" w:rsidRPr="00323681" w:rsidRDefault="00323681" w:rsidP="00323681">
      <w:pPr>
        <w:spacing w:line="288" w:lineRule="auto"/>
        <w:jc w:val="both"/>
        <w:rPr>
          <w:rFonts w:ascii="Verdana" w:hAnsi="Verdana"/>
          <w:sz w:val="20"/>
          <w:szCs w:val="20"/>
          <w:lang w:val="it-IT"/>
        </w:rPr>
      </w:pPr>
      <w:r w:rsidRPr="00323681">
        <w:rPr>
          <w:rFonts w:ascii="Verdana" w:hAnsi="Verdana"/>
          <w:b/>
          <w:bCs/>
          <w:sz w:val="20"/>
          <w:szCs w:val="20"/>
          <w:lang w:val="it-IT"/>
        </w:rPr>
        <w:t>5.</w:t>
      </w:r>
      <w:r w:rsidRPr="00323681">
        <w:rPr>
          <w:rFonts w:ascii="Verdana" w:hAnsi="Verdana"/>
          <w:sz w:val="20"/>
          <w:szCs w:val="20"/>
          <w:lang w:val="it-IT"/>
        </w:rPr>
        <w:t xml:space="preserve"> Se l'aiuto è concesso nel settore dei trasporti marittimi, l'intensità può essere aumentata fino al 100% dei costi ammissibili, purché siano soddisfatte le seguenti condizioni:</w:t>
      </w:r>
    </w:p>
    <w:p w14:paraId="1FA1D4B0" w14:textId="77777777" w:rsidR="00323681" w:rsidRPr="00323681" w:rsidRDefault="00323681" w:rsidP="00323681">
      <w:pPr>
        <w:spacing w:line="288" w:lineRule="auto"/>
        <w:jc w:val="both"/>
        <w:rPr>
          <w:rFonts w:ascii="Verdana" w:hAnsi="Verdana"/>
          <w:sz w:val="20"/>
          <w:szCs w:val="20"/>
          <w:lang w:val="it-IT"/>
        </w:rPr>
      </w:pPr>
      <w:r w:rsidRPr="00323681">
        <w:rPr>
          <w:rFonts w:ascii="Verdana" w:hAnsi="Verdana"/>
          <w:sz w:val="20"/>
          <w:szCs w:val="20"/>
          <w:lang w:val="it-IT"/>
        </w:rPr>
        <w:t>a) i partecipanti alla formazione non sono membri attivi dell'equipaggio, ma sono soprannumerari;</w:t>
      </w:r>
    </w:p>
    <w:p w14:paraId="1E6922F4" w14:textId="77777777" w:rsidR="00323681" w:rsidRPr="00355425" w:rsidRDefault="00323681" w:rsidP="00323681">
      <w:pPr>
        <w:spacing w:line="288" w:lineRule="auto"/>
        <w:jc w:val="both"/>
        <w:rPr>
          <w:rFonts w:ascii="Verdana" w:hAnsi="Verdana"/>
          <w:sz w:val="20"/>
          <w:szCs w:val="20"/>
          <w:lang w:val="it-IT"/>
        </w:rPr>
      </w:pPr>
      <w:r w:rsidRPr="00323681">
        <w:rPr>
          <w:rFonts w:ascii="Verdana" w:hAnsi="Verdana"/>
          <w:sz w:val="20"/>
          <w:szCs w:val="20"/>
          <w:lang w:val="it-IT"/>
        </w:rPr>
        <w:lastRenderedPageBreak/>
        <w:t xml:space="preserve">b) la </w:t>
      </w:r>
      <w:r w:rsidRPr="00355425">
        <w:rPr>
          <w:rFonts w:ascii="Verdana" w:hAnsi="Verdana"/>
          <w:sz w:val="20"/>
          <w:szCs w:val="20"/>
          <w:lang w:val="it-IT"/>
        </w:rPr>
        <w:t>formazione viene impartita a bordo di navi immatricolate nei registri dell'Unione.</w:t>
      </w:r>
    </w:p>
    <w:p w14:paraId="426EBB43" w14:textId="77777777" w:rsidR="0015638F" w:rsidRPr="00355425" w:rsidRDefault="0015638F" w:rsidP="0015638F">
      <w:pPr>
        <w:pStyle w:val="Testonotaapidipagina"/>
        <w:spacing w:after="120" w:line="240" w:lineRule="auto"/>
        <w:jc w:val="center"/>
        <w:rPr>
          <w:b/>
          <w:sz w:val="21"/>
          <w:szCs w:val="21"/>
        </w:rPr>
      </w:pPr>
      <w:bookmarkStart w:id="3" w:name="C3S6"/>
      <w:bookmarkEnd w:id="3"/>
      <w:r w:rsidRPr="00355425">
        <w:rPr>
          <w:b/>
          <w:sz w:val="21"/>
          <w:szCs w:val="21"/>
        </w:rPr>
        <w:t xml:space="preserve">Intensità massima di aiuto prevista dall’Avviso </w:t>
      </w:r>
      <w:r w:rsidR="008151FB">
        <w:rPr>
          <w:b/>
          <w:sz w:val="21"/>
          <w:szCs w:val="21"/>
        </w:rPr>
        <w:t>1/2020</w:t>
      </w:r>
      <w:r w:rsidRPr="00355425">
        <w:rPr>
          <w:b/>
          <w:sz w:val="21"/>
          <w:szCs w:val="21"/>
        </w:rPr>
        <w:t xml:space="preserve"> per le aziende che applicano il Reg. UE n. 651/2014:</w:t>
      </w:r>
    </w:p>
    <w:tbl>
      <w:tblPr>
        <w:tblW w:w="9666" w:type="dxa"/>
        <w:tblInd w:w="55" w:type="dxa"/>
        <w:tblCellMar>
          <w:left w:w="70" w:type="dxa"/>
          <w:right w:w="70" w:type="dxa"/>
        </w:tblCellMar>
        <w:tblLook w:val="04A0" w:firstRow="1" w:lastRow="0" w:firstColumn="1" w:lastColumn="0" w:noHBand="0" w:noVBand="1"/>
      </w:tblPr>
      <w:tblGrid>
        <w:gridCol w:w="4577"/>
        <w:gridCol w:w="1676"/>
        <w:gridCol w:w="1792"/>
        <w:gridCol w:w="1621"/>
      </w:tblGrid>
      <w:tr w:rsidR="0015638F" w:rsidRPr="00355425" w14:paraId="5BA02AF4" w14:textId="77777777" w:rsidTr="0015638F">
        <w:trPr>
          <w:trHeight w:val="255"/>
        </w:trPr>
        <w:tc>
          <w:tcPr>
            <w:tcW w:w="4577" w:type="dxa"/>
            <w:tcBorders>
              <w:top w:val="single" w:sz="4" w:space="0" w:color="auto"/>
              <w:left w:val="single" w:sz="4" w:space="0" w:color="auto"/>
              <w:bottom w:val="single" w:sz="4" w:space="0" w:color="auto"/>
              <w:right w:val="nil"/>
            </w:tcBorders>
            <w:shd w:val="clear" w:color="auto" w:fill="auto"/>
            <w:noWrap/>
            <w:vAlign w:val="bottom"/>
            <w:hideMark/>
          </w:tcPr>
          <w:p w14:paraId="2D12E444" w14:textId="77777777" w:rsidR="0015638F" w:rsidRPr="00355425" w:rsidRDefault="0015638F" w:rsidP="0015638F">
            <w:pPr>
              <w:rPr>
                <w:sz w:val="22"/>
                <w:szCs w:val="22"/>
                <w:lang w:val="it-IT" w:eastAsia="it-IT"/>
              </w:rPr>
            </w:pPr>
            <w:r w:rsidRPr="00355425">
              <w:rPr>
                <w:sz w:val="22"/>
                <w:szCs w:val="22"/>
                <w:lang w:val="it-IT"/>
              </w:rPr>
              <w:t xml:space="preserve">  </w:t>
            </w:r>
            <w:r w:rsidRPr="00355425">
              <w:rPr>
                <w:b/>
                <w:bCs/>
                <w:i/>
                <w:sz w:val="22"/>
                <w:szCs w:val="22"/>
                <w:lang w:val="it-IT" w:eastAsia="it-IT"/>
              </w:rPr>
              <w:t>Destinatari delle formazione</w:t>
            </w:r>
          </w:p>
        </w:tc>
        <w:tc>
          <w:tcPr>
            <w:tcW w:w="16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8CBBFE5" w14:textId="77777777" w:rsidR="0015638F" w:rsidRPr="00355425" w:rsidRDefault="0015638F" w:rsidP="0015638F">
            <w:pPr>
              <w:jc w:val="center"/>
              <w:rPr>
                <w:b/>
                <w:bCs/>
                <w:i/>
                <w:iCs/>
                <w:sz w:val="22"/>
                <w:szCs w:val="22"/>
                <w:lang w:val="it-IT" w:eastAsia="it-IT"/>
              </w:rPr>
            </w:pPr>
            <w:r w:rsidRPr="00355425">
              <w:rPr>
                <w:b/>
                <w:bCs/>
                <w:i/>
                <w:iCs/>
                <w:sz w:val="22"/>
                <w:szCs w:val="22"/>
                <w:lang w:val="it-IT" w:eastAsia="it-IT"/>
              </w:rPr>
              <w:t>Micro e Piccole Imprese</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14:paraId="4B8DA110" w14:textId="77777777" w:rsidR="0015638F" w:rsidRPr="00355425" w:rsidRDefault="0015638F" w:rsidP="0015638F">
            <w:pPr>
              <w:jc w:val="center"/>
              <w:rPr>
                <w:b/>
                <w:bCs/>
                <w:i/>
                <w:iCs/>
                <w:sz w:val="22"/>
                <w:szCs w:val="22"/>
                <w:lang w:val="it-IT" w:eastAsia="it-IT"/>
              </w:rPr>
            </w:pPr>
            <w:r w:rsidRPr="00355425">
              <w:rPr>
                <w:b/>
                <w:bCs/>
                <w:i/>
                <w:iCs/>
                <w:sz w:val="22"/>
                <w:szCs w:val="22"/>
                <w:lang w:val="it-IT" w:eastAsia="it-IT"/>
              </w:rPr>
              <w:t xml:space="preserve">Medie </w:t>
            </w:r>
          </w:p>
          <w:p w14:paraId="1368B9BB" w14:textId="77777777" w:rsidR="0015638F" w:rsidRPr="00355425" w:rsidRDefault="0015638F" w:rsidP="0015638F">
            <w:pPr>
              <w:jc w:val="center"/>
              <w:rPr>
                <w:b/>
                <w:bCs/>
                <w:i/>
                <w:iCs/>
                <w:sz w:val="22"/>
                <w:szCs w:val="22"/>
                <w:lang w:val="it-IT" w:eastAsia="it-IT"/>
              </w:rPr>
            </w:pPr>
            <w:r w:rsidRPr="00355425">
              <w:rPr>
                <w:b/>
                <w:bCs/>
                <w:i/>
                <w:iCs/>
                <w:sz w:val="22"/>
                <w:szCs w:val="22"/>
                <w:lang w:val="it-IT" w:eastAsia="it-IT"/>
              </w:rPr>
              <w:t>Imprese</w:t>
            </w:r>
          </w:p>
        </w:tc>
        <w:tc>
          <w:tcPr>
            <w:tcW w:w="1621" w:type="dxa"/>
            <w:tcBorders>
              <w:top w:val="single" w:sz="4" w:space="0" w:color="auto"/>
              <w:left w:val="single" w:sz="4" w:space="0" w:color="auto"/>
              <w:bottom w:val="single" w:sz="4" w:space="0" w:color="auto"/>
              <w:right w:val="single" w:sz="4" w:space="0" w:color="auto"/>
            </w:tcBorders>
          </w:tcPr>
          <w:p w14:paraId="33AA0962" w14:textId="77777777" w:rsidR="0015638F" w:rsidRPr="00355425" w:rsidRDefault="0015638F" w:rsidP="0015638F">
            <w:pPr>
              <w:jc w:val="center"/>
              <w:rPr>
                <w:b/>
                <w:bCs/>
                <w:i/>
                <w:iCs/>
                <w:sz w:val="22"/>
                <w:szCs w:val="22"/>
                <w:lang w:val="it-IT" w:eastAsia="it-IT"/>
              </w:rPr>
            </w:pPr>
            <w:r w:rsidRPr="00355425">
              <w:rPr>
                <w:b/>
                <w:bCs/>
                <w:i/>
                <w:iCs/>
                <w:sz w:val="22"/>
                <w:szCs w:val="22"/>
                <w:lang w:val="it-IT" w:eastAsia="it-IT"/>
              </w:rPr>
              <w:t>Grandi</w:t>
            </w:r>
          </w:p>
          <w:p w14:paraId="1D36D543" w14:textId="77777777" w:rsidR="0015638F" w:rsidRPr="00355425" w:rsidRDefault="0015638F" w:rsidP="0015638F">
            <w:pPr>
              <w:jc w:val="center"/>
              <w:rPr>
                <w:b/>
                <w:bCs/>
                <w:i/>
                <w:iCs/>
                <w:sz w:val="22"/>
                <w:szCs w:val="22"/>
                <w:lang w:val="it-IT" w:eastAsia="it-IT"/>
              </w:rPr>
            </w:pPr>
            <w:r w:rsidRPr="00355425">
              <w:rPr>
                <w:b/>
                <w:bCs/>
                <w:i/>
                <w:iCs/>
                <w:sz w:val="22"/>
                <w:szCs w:val="22"/>
                <w:lang w:val="it-IT" w:eastAsia="it-IT"/>
              </w:rPr>
              <w:t xml:space="preserve"> Imprese</w:t>
            </w:r>
          </w:p>
        </w:tc>
      </w:tr>
      <w:tr w:rsidR="0015638F" w:rsidRPr="00355425" w14:paraId="29367F25" w14:textId="77777777" w:rsidTr="0015638F">
        <w:trPr>
          <w:trHeight w:val="513"/>
        </w:trPr>
        <w:tc>
          <w:tcPr>
            <w:tcW w:w="4577" w:type="dxa"/>
            <w:tcBorders>
              <w:top w:val="single" w:sz="4" w:space="0" w:color="auto"/>
              <w:left w:val="single" w:sz="4" w:space="0" w:color="auto"/>
              <w:bottom w:val="single" w:sz="4" w:space="0" w:color="auto"/>
              <w:right w:val="nil"/>
            </w:tcBorders>
            <w:shd w:val="clear" w:color="auto" w:fill="auto"/>
            <w:noWrap/>
            <w:vAlign w:val="bottom"/>
            <w:hideMark/>
          </w:tcPr>
          <w:p w14:paraId="2A9CB4A6" w14:textId="77777777" w:rsidR="0015638F" w:rsidRPr="00355425" w:rsidRDefault="0015638F" w:rsidP="0015638F">
            <w:pPr>
              <w:rPr>
                <w:sz w:val="22"/>
                <w:szCs w:val="22"/>
                <w:lang w:val="it-IT" w:eastAsia="it-IT"/>
              </w:rPr>
            </w:pPr>
            <w:r w:rsidRPr="00355425">
              <w:rPr>
                <w:sz w:val="22"/>
                <w:szCs w:val="22"/>
                <w:lang w:val="it-IT" w:eastAsia="it-IT"/>
              </w:rPr>
              <w:t xml:space="preserve">Lavoratori non svantaggiati </w:t>
            </w:r>
          </w:p>
        </w:tc>
        <w:tc>
          <w:tcPr>
            <w:tcW w:w="16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8CB0E42" w14:textId="77777777" w:rsidR="0015638F" w:rsidRPr="00355425" w:rsidRDefault="0015638F" w:rsidP="0015638F">
            <w:pPr>
              <w:jc w:val="center"/>
              <w:rPr>
                <w:i/>
                <w:sz w:val="22"/>
                <w:szCs w:val="22"/>
                <w:lang w:val="it-IT" w:eastAsia="it-IT"/>
              </w:rPr>
            </w:pPr>
            <w:r w:rsidRPr="00355425">
              <w:rPr>
                <w:i/>
                <w:sz w:val="22"/>
                <w:szCs w:val="22"/>
                <w:lang w:val="it-IT" w:eastAsia="it-IT"/>
              </w:rPr>
              <w:t>70%</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14:paraId="00EEDE89" w14:textId="77777777" w:rsidR="0015638F" w:rsidRPr="00355425" w:rsidRDefault="0015638F" w:rsidP="0015638F">
            <w:pPr>
              <w:jc w:val="center"/>
              <w:rPr>
                <w:i/>
                <w:sz w:val="22"/>
                <w:szCs w:val="22"/>
                <w:lang w:val="it-IT" w:eastAsia="it-IT"/>
              </w:rPr>
            </w:pPr>
            <w:r w:rsidRPr="00355425">
              <w:rPr>
                <w:i/>
                <w:sz w:val="22"/>
                <w:szCs w:val="22"/>
                <w:lang w:val="it-IT" w:eastAsia="it-IT"/>
              </w:rPr>
              <w:t>60%</w:t>
            </w:r>
          </w:p>
        </w:tc>
        <w:tc>
          <w:tcPr>
            <w:tcW w:w="1621" w:type="dxa"/>
            <w:tcBorders>
              <w:top w:val="single" w:sz="4" w:space="0" w:color="auto"/>
              <w:left w:val="single" w:sz="4" w:space="0" w:color="auto"/>
              <w:bottom w:val="single" w:sz="4" w:space="0" w:color="auto"/>
              <w:right w:val="single" w:sz="4" w:space="0" w:color="auto"/>
            </w:tcBorders>
          </w:tcPr>
          <w:p w14:paraId="66DBD81A" w14:textId="77777777" w:rsidR="0015638F" w:rsidRPr="00355425" w:rsidRDefault="0015638F" w:rsidP="0015638F">
            <w:pPr>
              <w:jc w:val="center"/>
              <w:rPr>
                <w:i/>
                <w:sz w:val="22"/>
                <w:szCs w:val="22"/>
                <w:lang w:val="it-IT" w:eastAsia="it-IT"/>
              </w:rPr>
            </w:pPr>
          </w:p>
          <w:p w14:paraId="1AFE4F57" w14:textId="77777777" w:rsidR="0015638F" w:rsidRPr="00355425" w:rsidRDefault="0015638F" w:rsidP="0015638F">
            <w:pPr>
              <w:jc w:val="center"/>
              <w:rPr>
                <w:i/>
                <w:sz w:val="22"/>
                <w:szCs w:val="22"/>
                <w:lang w:val="it-IT" w:eastAsia="it-IT"/>
              </w:rPr>
            </w:pPr>
            <w:r w:rsidRPr="00355425">
              <w:rPr>
                <w:i/>
                <w:sz w:val="22"/>
                <w:szCs w:val="22"/>
                <w:lang w:val="it-IT" w:eastAsia="it-IT"/>
              </w:rPr>
              <w:t>50%</w:t>
            </w:r>
          </w:p>
        </w:tc>
      </w:tr>
      <w:tr w:rsidR="0015638F" w:rsidRPr="00355425" w14:paraId="0990D084" w14:textId="77777777" w:rsidTr="0015638F">
        <w:trPr>
          <w:trHeight w:val="531"/>
        </w:trPr>
        <w:tc>
          <w:tcPr>
            <w:tcW w:w="4577" w:type="dxa"/>
            <w:tcBorders>
              <w:top w:val="single" w:sz="4" w:space="0" w:color="auto"/>
              <w:left w:val="single" w:sz="4" w:space="0" w:color="auto"/>
              <w:bottom w:val="single" w:sz="4" w:space="0" w:color="auto"/>
              <w:right w:val="nil"/>
            </w:tcBorders>
            <w:shd w:val="clear" w:color="auto" w:fill="auto"/>
            <w:noWrap/>
            <w:vAlign w:val="bottom"/>
            <w:hideMark/>
          </w:tcPr>
          <w:p w14:paraId="2AB86D4F" w14:textId="77777777" w:rsidR="0015638F" w:rsidRPr="00355425" w:rsidRDefault="0015638F" w:rsidP="0015638F">
            <w:pPr>
              <w:rPr>
                <w:bCs/>
                <w:i/>
                <w:iCs/>
                <w:sz w:val="22"/>
                <w:szCs w:val="22"/>
                <w:lang w:val="it-IT" w:eastAsia="it-IT"/>
              </w:rPr>
            </w:pPr>
            <w:r w:rsidRPr="00355425">
              <w:rPr>
                <w:bCs/>
                <w:i/>
                <w:iCs/>
                <w:sz w:val="22"/>
                <w:szCs w:val="22"/>
                <w:lang w:val="it-IT" w:eastAsia="it-IT"/>
              </w:rPr>
              <w:t xml:space="preserve">Lavoratori svantaggiati </w:t>
            </w:r>
            <w:r w:rsidRPr="00355425">
              <w:rPr>
                <w:sz w:val="22"/>
                <w:szCs w:val="22"/>
                <w:lang w:val="it-IT" w:eastAsia="it-IT"/>
              </w:rPr>
              <w:t>(100%)</w:t>
            </w:r>
          </w:p>
        </w:tc>
        <w:tc>
          <w:tcPr>
            <w:tcW w:w="1676" w:type="dxa"/>
            <w:tcBorders>
              <w:top w:val="nil"/>
              <w:left w:val="single" w:sz="8" w:space="0" w:color="auto"/>
              <w:bottom w:val="single" w:sz="8" w:space="0" w:color="auto"/>
              <w:right w:val="single" w:sz="4" w:space="0" w:color="auto"/>
            </w:tcBorders>
            <w:shd w:val="clear" w:color="auto" w:fill="auto"/>
            <w:noWrap/>
            <w:vAlign w:val="bottom"/>
            <w:hideMark/>
          </w:tcPr>
          <w:p w14:paraId="00463264" w14:textId="77777777" w:rsidR="0015638F" w:rsidRPr="00355425" w:rsidRDefault="0015638F" w:rsidP="0015638F">
            <w:pPr>
              <w:jc w:val="center"/>
              <w:rPr>
                <w:i/>
                <w:sz w:val="22"/>
                <w:szCs w:val="22"/>
                <w:lang w:val="it-IT" w:eastAsia="it-IT"/>
              </w:rPr>
            </w:pPr>
            <w:r w:rsidRPr="00355425">
              <w:rPr>
                <w:i/>
                <w:sz w:val="22"/>
                <w:szCs w:val="22"/>
                <w:lang w:val="it-IT" w:eastAsia="it-IT"/>
              </w:rPr>
              <w:t>70%</w:t>
            </w:r>
          </w:p>
        </w:tc>
        <w:tc>
          <w:tcPr>
            <w:tcW w:w="1792" w:type="dxa"/>
            <w:tcBorders>
              <w:top w:val="nil"/>
              <w:left w:val="nil"/>
              <w:bottom w:val="single" w:sz="8" w:space="0" w:color="auto"/>
              <w:right w:val="single" w:sz="4" w:space="0" w:color="auto"/>
            </w:tcBorders>
            <w:shd w:val="clear" w:color="auto" w:fill="auto"/>
            <w:noWrap/>
            <w:vAlign w:val="bottom"/>
            <w:hideMark/>
          </w:tcPr>
          <w:p w14:paraId="2007CCC5" w14:textId="77777777" w:rsidR="0015638F" w:rsidRPr="00355425" w:rsidRDefault="0015638F" w:rsidP="0015638F">
            <w:pPr>
              <w:jc w:val="center"/>
              <w:rPr>
                <w:i/>
                <w:sz w:val="22"/>
                <w:szCs w:val="22"/>
                <w:lang w:val="it-IT" w:eastAsia="it-IT"/>
              </w:rPr>
            </w:pPr>
            <w:r w:rsidRPr="00355425">
              <w:rPr>
                <w:i/>
                <w:sz w:val="22"/>
                <w:szCs w:val="22"/>
                <w:lang w:val="it-IT" w:eastAsia="it-IT"/>
              </w:rPr>
              <w:t>70%</w:t>
            </w:r>
          </w:p>
        </w:tc>
        <w:tc>
          <w:tcPr>
            <w:tcW w:w="1621" w:type="dxa"/>
            <w:tcBorders>
              <w:top w:val="single" w:sz="4" w:space="0" w:color="auto"/>
              <w:left w:val="single" w:sz="4" w:space="0" w:color="auto"/>
              <w:bottom w:val="single" w:sz="4" w:space="0" w:color="auto"/>
              <w:right w:val="single" w:sz="4" w:space="0" w:color="auto"/>
            </w:tcBorders>
          </w:tcPr>
          <w:p w14:paraId="66475C03" w14:textId="77777777" w:rsidR="0015638F" w:rsidRPr="00355425" w:rsidRDefault="0015638F" w:rsidP="0015638F">
            <w:pPr>
              <w:jc w:val="center"/>
              <w:rPr>
                <w:i/>
                <w:sz w:val="22"/>
                <w:szCs w:val="22"/>
                <w:lang w:val="it-IT" w:eastAsia="it-IT"/>
              </w:rPr>
            </w:pPr>
          </w:p>
          <w:p w14:paraId="5AA1BB07" w14:textId="77777777" w:rsidR="0015638F" w:rsidRPr="00355425" w:rsidRDefault="0015638F" w:rsidP="0015638F">
            <w:pPr>
              <w:jc w:val="center"/>
              <w:rPr>
                <w:i/>
                <w:sz w:val="22"/>
                <w:szCs w:val="22"/>
                <w:lang w:val="it-IT" w:eastAsia="it-IT"/>
              </w:rPr>
            </w:pPr>
            <w:r w:rsidRPr="00355425">
              <w:rPr>
                <w:i/>
                <w:sz w:val="22"/>
                <w:szCs w:val="22"/>
                <w:lang w:val="it-IT" w:eastAsia="it-IT"/>
              </w:rPr>
              <w:t>60%</w:t>
            </w:r>
          </w:p>
        </w:tc>
      </w:tr>
      <w:tr w:rsidR="0015638F" w:rsidRPr="00355425" w14:paraId="28B00472" w14:textId="77777777" w:rsidTr="0015638F">
        <w:trPr>
          <w:trHeight w:val="256"/>
        </w:trPr>
        <w:tc>
          <w:tcPr>
            <w:tcW w:w="4577" w:type="dxa"/>
            <w:tcBorders>
              <w:top w:val="single" w:sz="4" w:space="0" w:color="auto"/>
              <w:left w:val="single" w:sz="4" w:space="0" w:color="auto"/>
              <w:bottom w:val="single" w:sz="4" w:space="0" w:color="auto"/>
              <w:right w:val="nil"/>
            </w:tcBorders>
            <w:shd w:val="clear" w:color="auto" w:fill="auto"/>
            <w:noWrap/>
            <w:vAlign w:val="bottom"/>
            <w:hideMark/>
          </w:tcPr>
          <w:p w14:paraId="139C0AAF" w14:textId="77777777" w:rsidR="0015638F" w:rsidRPr="00355425" w:rsidRDefault="0015638F" w:rsidP="0015638F">
            <w:pPr>
              <w:rPr>
                <w:bCs/>
                <w:i/>
                <w:iCs/>
                <w:sz w:val="22"/>
                <w:szCs w:val="22"/>
                <w:lang w:val="it-IT" w:eastAsia="it-IT"/>
              </w:rPr>
            </w:pPr>
            <w:r w:rsidRPr="00355425">
              <w:rPr>
                <w:bCs/>
                <w:i/>
                <w:iCs/>
                <w:sz w:val="22"/>
                <w:szCs w:val="22"/>
                <w:lang w:val="it-IT" w:eastAsia="it-IT"/>
              </w:rPr>
              <w:t>Lavoratori settore trasporti marittimi alle condizioni di cui al punto 5 del regolamento</w:t>
            </w:r>
          </w:p>
        </w:tc>
        <w:tc>
          <w:tcPr>
            <w:tcW w:w="1676" w:type="dxa"/>
            <w:tcBorders>
              <w:top w:val="nil"/>
              <w:left w:val="single" w:sz="8" w:space="0" w:color="auto"/>
              <w:bottom w:val="single" w:sz="8" w:space="0" w:color="auto"/>
              <w:right w:val="single" w:sz="4" w:space="0" w:color="auto"/>
            </w:tcBorders>
            <w:shd w:val="clear" w:color="auto" w:fill="auto"/>
            <w:noWrap/>
            <w:vAlign w:val="bottom"/>
            <w:hideMark/>
          </w:tcPr>
          <w:p w14:paraId="64528DED" w14:textId="77777777" w:rsidR="0015638F" w:rsidRPr="00355425" w:rsidRDefault="0015638F" w:rsidP="0015638F">
            <w:pPr>
              <w:jc w:val="center"/>
              <w:rPr>
                <w:i/>
                <w:sz w:val="22"/>
                <w:szCs w:val="22"/>
                <w:lang w:val="it-IT" w:eastAsia="it-IT"/>
              </w:rPr>
            </w:pPr>
            <w:r w:rsidRPr="00355425">
              <w:rPr>
                <w:i/>
                <w:sz w:val="22"/>
                <w:szCs w:val="22"/>
                <w:lang w:val="it-IT" w:eastAsia="it-IT"/>
              </w:rPr>
              <w:t>100%</w:t>
            </w:r>
          </w:p>
        </w:tc>
        <w:tc>
          <w:tcPr>
            <w:tcW w:w="1792" w:type="dxa"/>
            <w:tcBorders>
              <w:top w:val="nil"/>
              <w:left w:val="nil"/>
              <w:bottom w:val="single" w:sz="8" w:space="0" w:color="auto"/>
              <w:right w:val="single" w:sz="4" w:space="0" w:color="auto"/>
            </w:tcBorders>
            <w:shd w:val="clear" w:color="auto" w:fill="auto"/>
            <w:noWrap/>
            <w:vAlign w:val="bottom"/>
            <w:hideMark/>
          </w:tcPr>
          <w:p w14:paraId="4E1B9955" w14:textId="77777777" w:rsidR="0015638F" w:rsidRPr="00355425" w:rsidRDefault="0015638F" w:rsidP="0015638F">
            <w:pPr>
              <w:jc w:val="center"/>
              <w:rPr>
                <w:i/>
                <w:sz w:val="22"/>
                <w:szCs w:val="22"/>
                <w:lang w:val="it-IT" w:eastAsia="it-IT"/>
              </w:rPr>
            </w:pPr>
            <w:r w:rsidRPr="00355425">
              <w:rPr>
                <w:i/>
                <w:sz w:val="22"/>
                <w:szCs w:val="22"/>
                <w:lang w:val="it-IT" w:eastAsia="it-IT"/>
              </w:rPr>
              <w:t>100%</w:t>
            </w:r>
          </w:p>
        </w:tc>
        <w:tc>
          <w:tcPr>
            <w:tcW w:w="1621" w:type="dxa"/>
            <w:tcBorders>
              <w:top w:val="single" w:sz="4" w:space="0" w:color="auto"/>
              <w:left w:val="single" w:sz="4" w:space="0" w:color="auto"/>
              <w:bottom w:val="single" w:sz="4" w:space="0" w:color="auto"/>
              <w:right w:val="single" w:sz="4" w:space="0" w:color="auto"/>
            </w:tcBorders>
          </w:tcPr>
          <w:p w14:paraId="13D642B9" w14:textId="77777777" w:rsidR="0015638F" w:rsidRPr="00355425" w:rsidRDefault="0015638F" w:rsidP="0015638F">
            <w:pPr>
              <w:jc w:val="center"/>
              <w:rPr>
                <w:i/>
                <w:sz w:val="22"/>
                <w:szCs w:val="22"/>
                <w:lang w:val="it-IT" w:eastAsia="it-IT"/>
              </w:rPr>
            </w:pPr>
          </w:p>
          <w:p w14:paraId="1DCA7BD1" w14:textId="77777777" w:rsidR="0015638F" w:rsidRPr="00355425" w:rsidRDefault="0015638F" w:rsidP="0015638F">
            <w:pPr>
              <w:jc w:val="center"/>
              <w:rPr>
                <w:i/>
                <w:sz w:val="22"/>
                <w:szCs w:val="22"/>
                <w:lang w:val="it-IT" w:eastAsia="it-IT"/>
              </w:rPr>
            </w:pPr>
          </w:p>
          <w:p w14:paraId="7BFCB4C6" w14:textId="77777777" w:rsidR="0015638F" w:rsidRPr="00355425" w:rsidRDefault="0015638F" w:rsidP="0015638F">
            <w:pPr>
              <w:jc w:val="center"/>
              <w:rPr>
                <w:i/>
                <w:sz w:val="22"/>
                <w:szCs w:val="22"/>
                <w:lang w:val="it-IT" w:eastAsia="it-IT"/>
              </w:rPr>
            </w:pPr>
            <w:r w:rsidRPr="00355425">
              <w:rPr>
                <w:i/>
                <w:sz w:val="22"/>
                <w:szCs w:val="22"/>
                <w:lang w:val="it-IT" w:eastAsia="it-IT"/>
              </w:rPr>
              <w:t>100%</w:t>
            </w:r>
          </w:p>
        </w:tc>
      </w:tr>
    </w:tbl>
    <w:p w14:paraId="03A74E47" w14:textId="77777777" w:rsidR="0015638F" w:rsidRPr="00355425" w:rsidRDefault="0015638F" w:rsidP="0015638F">
      <w:pPr>
        <w:spacing w:after="60"/>
        <w:jc w:val="center"/>
        <w:rPr>
          <w:lang w:val="it-IT"/>
        </w:rPr>
      </w:pPr>
    </w:p>
    <w:p w14:paraId="4472AA7F" w14:textId="77777777" w:rsidR="0015638F" w:rsidRPr="00355425" w:rsidRDefault="0015638F" w:rsidP="0015638F">
      <w:pPr>
        <w:spacing w:after="60"/>
        <w:jc w:val="center"/>
        <w:rPr>
          <w:lang w:val="it-IT"/>
        </w:rPr>
      </w:pPr>
      <w:r w:rsidRPr="00355425">
        <w:rPr>
          <w:lang w:val="it-IT"/>
        </w:rPr>
        <w:t>***</w:t>
      </w:r>
    </w:p>
    <w:p w14:paraId="7E03A685" w14:textId="77777777" w:rsidR="0015638F" w:rsidRPr="00355425" w:rsidRDefault="0015638F" w:rsidP="0015638F">
      <w:pPr>
        <w:spacing w:after="60"/>
        <w:jc w:val="center"/>
        <w:rPr>
          <w:b/>
          <w:u w:val="single"/>
          <w:lang w:val="it-IT" w:eastAsia="it-IT"/>
        </w:rPr>
      </w:pPr>
    </w:p>
    <w:p w14:paraId="6D183B18" w14:textId="77777777" w:rsidR="004F2F42" w:rsidRPr="00355425" w:rsidRDefault="004F2F42" w:rsidP="004F2F42">
      <w:pPr>
        <w:autoSpaceDE w:val="0"/>
        <w:autoSpaceDN w:val="0"/>
        <w:adjustRightInd w:val="0"/>
        <w:rPr>
          <w:color w:val="000000"/>
          <w:lang w:val="it-IT" w:eastAsia="it-IT"/>
        </w:rPr>
      </w:pPr>
    </w:p>
    <w:p w14:paraId="559FEE72" w14:textId="77777777" w:rsidR="002E71B1" w:rsidRPr="00355425" w:rsidRDefault="004F2F42" w:rsidP="004F2F42">
      <w:pPr>
        <w:autoSpaceDE w:val="0"/>
        <w:autoSpaceDN w:val="0"/>
        <w:adjustRightInd w:val="0"/>
        <w:rPr>
          <w:b/>
          <w:color w:val="000000"/>
          <w:sz w:val="28"/>
          <w:szCs w:val="28"/>
          <w:lang w:val="it-IT" w:eastAsia="it-IT"/>
        </w:rPr>
      </w:pPr>
      <w:r w:rsidRPr="00355425">
        <w:rPr>
          <w:b/>
          <w:color w:val="000000"/>
          <w:sz w:val="28"/>
          <w:szCs w:val="28"/>
          <w:lang w:val="it-IT" w:eastAsia="it-IT"/>
        </w:rPr>
        <w:t xml:space="preserve">LEGGE 24 dicembre 2012, n. 234 </w:t>
      </w:r>
    </w:p>
    <w:p w14:paraId="738B6673" w14:textId="77777777" w:rsidR="004F2F42" w:rsidRPr="00355425" w:rsidRDefault="004F2F42" w:rsidP="004F2F42">
      <w:pPr>
        <w:autoSpaceDE w:val="0"/>
        <w:autoSpaceDN w:val="0"/>
        <w:adjustRightInd w:val="0"/>
        <w:rPr>
          <w:b/>
          <w:color w:val="000000"/>
          <w:sz w:val="22"/>
          <w:szCs w:val="22"/>
          <w:lang w:val="it-IT" w:eastAsia="it-IT"/>
        </w:rPr>
      </w:pPr>
      <w:r w:rsidRPr="00355425">
        <w:rPr>
          <w:b/>
          <w:color w:val="000000"/>
          <w:sz w:val="22"/>
          <w:szCs w:val="22"/>
          <w:lang w:val="it-IT" w:eastAsia="it-IT"/>
        </w:rPr>
        <w:t>(</w:t>
      </w:r>
      <w:r w:rsidRPr="00355425">
        <w:rPr>
          <w:b/>
          <w:i/>
          <w:iCs/>
          <w:color w:val="000000"/>
          <w:sz w:val="22"/>
          <w:szCs w:val="22"/>
          <w:lang w:val="it-IT" w:eastAsia="it-IT"/>
        </w:rPr>
        <w:t>aggiornata alle modifiche introdotte dall’art. 6 commi 6 e 7 del DECRETO-LEGGE 30 dicembre 2016, n. 244, GU 30/12/2016</w:t>
      </w:r>
      <w:r w:rsidRPr="00355425">
        <w:rPr>
          <w:b/>
          <w:color w:val="000000"/>
          <w:sz w:val="22"/>
          <w:szCs w:val="22"/>
          <w:lang w:val="it-IT" w:eastAsia="it-IT"/>
        </w:rPr>
        <w:t xml:space="preserve">) </w:t>
      </w:r>
    </w:p>
    <w:p w14:paraId="45E63E37" w14:textId="77777777" w:rsidR="004F2F42" w:rsidRPr="00355425" w:rsidRDefault="004F2F42" w:rsidP="002E71B1">
      <w:pPr>
        <w:autoSpaceDE w:val="0"/>
        <w:autoSpaceDN w:val="0"/>
        <w:adjustRightInd w:val="0"/>
        <w:jc w:val="both"/>
        <w:rPr>
          <w:b/>
          <w:color w:val="000000"/>
          <w:lang w:val="it-IT" w:eastAsia="it-IT"/>
        </w:rPr>
      </w:pPr>
      <w:r w:rsidRPr="00355425">
        <w:rPr>
          <w:b/>
          <w:color w:val="000000"/>
          <w:lang w:val="it-IT" w:eastAsia="it-IT"/>
        </w:rPr>
        <w:t xml:space="preserve">Norme generali sulla partecipazione dell'Italia alla formazione e all'attuazione della normativa e delle politiche dell'Unione europea. </w:t>
      </w:r>
    </w:p>
    <w:p w14:paraId="2CEDA850" w14:textId="77777777" w:rsidR="002E71B1" w:rsidRPr="00355425" w:rsidRDefault="002E71B1" w:rsidP="002E71B1">
      <w:pPr>
        <w:autoSpaceDE w:val="0"/>
        <w:autoSpaceDN w:val="0"/>
        <w:adjustRightInd w:val="0"/>
        <w:jc w:val="both"/>
        <w:rPr>
          <w:b/>
          <w:color w:val="000000"/>
          <w:sz w:val="23"/>
          <w:szCs w:val="23"/>
          <w:lang w:val="it-IT" w:eastAsia="it-IT"/>
        </w:rPr>
      </w:pPr>
    </w:p>
    <w:p w14:paraId="345EC0DB" w14:textId="77777777" w:rsidR="004F2F42" w:rsidRPr="00355425" w:rsidRDefault="004F2F42" w:rsidP="002E71B1">
      <w:pPr>
        <w:autoSpaceDE w:val="0"/>
        <w:autoSpaceDN w:val="0"/>
        <w:adjustRightInd w:val="0"/>
        <w:jc w:val="both"/>
        <w:rPr>
          <w:b/>
          <w:color w:val="000000"/>
          <w:sz w:val="23"/>
          <w:szCs w:val="23"/>
          <w:lang w:val="it-IT" w:eastAsia="it-IT"/>
        </w:rPr>
      </w:pPr>
      <w:r w:rsidRPr="00355425">
        <w:rPr>
          <w:b/>
          <w:color w:val="000000"/>
          <w:sz w:val="23"/>
          <w:szCs w:val="23"/>
          <w:lang w:val="it-IT" w:eastAsia="it-IT"/>
        </w:rPr>
        <w:t xml:space="preserve">Art. 46 - Divieto di concessione di aiuti di Stato a imprese beneficiarie di aiuti di Stato illegali non rimborsati </w:t>
      </w:r>
    </w:p>
    <w:p w14:paraId="32196973" w14:textId="77777777" w:rsidR="004F2F42" w:rsidRPr="00355425" w:rsidRDefault="004F2F42" w:rsidP="002E71B1">
      <w:pPr>
        <w:autoSpaceDE w:val="0"/>
        <w:autoSpaceDN w:val="0"/>
        <w:adjustRightInd w:val="0"/>
        <w:jc w:val="both"/>
        <w:rPr>
          <w:color w:val="000000"/>
          <w:sz w:val="23"/>
          <w:szCs w:val="23"/>
          <w:lang w:val="it-IT" w:eastAsia="it-IT"/>
        </w:rPr>
      </w:pPr>
      <w:r w:rsidRPr="00355425">
        <w:rPr>
          <w:color w:val="000000"/>
          <w:sz w:val="23"/>
          <w:szCs w:val="23"/>
          <w:lang w:val="it-IT" w:eastAsia="it-IT"/>
        </w:rPr>
        <w:t xml:space="preserve">1. Nessuno può beneficiare di aiuti di Stato se rientra tra coloro che hanno ricevuto e, successivamente, non rimborsato o depositato in un conto bloccato gli aiuti che lo Stato è tenuto a recuperare in esecuzione di una decisione di recupero di cui all'((articolo 16 del regolamento (UE) 2015/1589 del Consiglio, del 13 luglio 2015)).((6)) </w:t>
      </w:r>
    </w:p>
    <w:p w14:paraId="13EF3D18" w14:textId="77777777" w:rsidR="004F2F42" w:rsidRPr="00355425" w:rsidRDefault="004F2F42" w:rsidP="002E71B1">
      <w:pPr>
        <w:autoSpaceDE w:val="0"/>
        <w:autoSpaceDN w:val="0"/>
        <w:adjustRightInd w:val="0"/>
        <w:jc w:val="both"/>
        <w:rPr>
          <w:color w:val="000000"/>
          <w:sz w:val="23"/>
          <w:szCs w:val="23"/>
          <w:lang w:val="it-IT" w:eastAsia="it-IT"/>
        </w:rPr>
      </w:pPr>
      <w:r w:rsidRPr="00355425">
        <w:rPr>
          <w:color w:val="000000"/>
          <w:sz w:val="23"/>
          <w:szCs w:val="23"/>
          <w:lang w:val="it-IT" w:eastAsia="it-IT"/>
        </w:rPr>
        <w:t xml:space="preserve">2. Le amministrazioni che concedono aiuti di Stato verificano che i beneficiari non rientrino tra coloro che hanno ricevuto e, successivamente, non rimborsato o depositato in un conto bloccato aiuti che lo Stato è tenuto a recuperare in esecuzione di una decisione di recupero di cui all'((articolo 16 del regolamento (UE) 2015/1589 del Consiglio, del 13 luglio 2015)). A decorrere dal 1º luglio 2017, la predetta verifica è effettuata attraverso l'accesso al Registro nazionale degli aiuti di Stato di cui all'articolo 52. ((6)) </w:t>
      </w:r>
    </w:p>
    <w:p w14:paraId="5C076CCD" w14:textId="77777777" w:rsidR="004F2F42" w:rsidRPr="00355425" w:rsidRDefault="004F2F42" w:rsidP="002E71B1">
      <w:pPr>
        <w:autoSpaceDE w:val="0"/>
        <w:autoSpaceDN w:val="0"/>
        <w:adjustRightInd w:val="0"/>
        <w:jc w:val="both"/>
        <w:rPr>
          <w:color w:val="000000"/>
          <w:sz w:val="23"/>
          <w:szCs w:val="23"/>
          <w:lang w:val="it-IT" w:eastAsia="it-IT"/>
        </w:rPr>
      </w:pPr>
      <w:r w:rsidRPr="00355425">
        <w:rPr>
          <w:color w:val="000000"/>
          <w:sz w:val="23"/>
          <w:szCs w:val="23"/>
          <w:lang w:val="it-IT" w:eastAsia="it-IT"/>
        </w:rPr>
        <w:t xml:space="preserve">3. Le amministrazioni centrali e locali che ne sono in possesso forniscono, ove richieste, le informazioni e i dati necessari alle verifiche e ai controlli di cui al presente articolo alle amministrazioni che intendono concedere aiuti. </w:t>
      </w:r>
    </w:p>
    <w:p w14:paraId="23E5DF53" w14:textId="77777777" w:rsidR="004F2F42" w:rsidRPr="00355425" w:rsidRDefault="004F2F42" w:rsidP="002E71B1">
      <w:pPr>
        <w:autoSpaceDE w:val="0"/>
        <w:autoSpaceDN w:val="0"/>
        <w:adjustRightInd w:val="0"/>
        <w:jc w:val="both"/>
        <w:rPr>
          <w:color w:val="000000"/>
          <w:sz w:val="23"/>
          <w:szCs w:val="23"/>
          <w:lang w:val="it-IT" w:eastAsia="it-IT"/>
        </w:rPr>
      </w:pPr>
      <w:r w:rsidRPr="00355425">
        <w:rPr>
          <w:color w:val="000000"/>
          <w:sz w:val="23"/>
          <w:szCs w:val="23"/>
          <w:lang w:val="it-IT" w:eastAsia="it-IT"/>
        </w:rPr>
        <w:t xml:space="preserve">4. Qualora la verifica di cui al comma 2 sia effettuata mediante l'acquisizione di dichiarazioni effettuate ai sensi dell'articolo 47 del testo unico delle disposizioni legislative e regolamentari in materia di documentazione amministrativa, di cui al decreto del Presidente della Repubblica 28 dicembre 2000, n. 445, le amministrazioni concedenti svolgono i prescritti controlli a campione sulla veridicità delle dichiarazioni medesime. </w:t>
      </w:r>
    </w:p>
    <w:p w14:paraId="44B52761" w14:textId="77777777" w:rsidR="002E71B1" w:rsidRPr="00355425" w:rsidRDefault="002E71B1" w:rsidP="002E71B1">
      <w:pPr>
        <w:autoSpaceDE w:val="0"/>
        <w:autoSpaceDN w:val="0"/>
        <w:adjustRightInd w:val="0"/>
        <w:jc w:val="both"/>
        <w:rPr>
          <w:color w:val="000000"/>
          <w:sz w:val="23"/>
          <w:szCs w:val="23"/>
          <w:lang w:val="it-IT" w:eastAsia="it-IT"/>
        </w:rPr>
      </w:pPr>
    </w:p>
    <w:p w14:paraId="74B47EDD" w14:textId="77777777" w:rsidR="004F2F42" w:rsidRPr="00355425" w:rsidRDefault="004F2F42" w:rsidP="002E71B1">
      <w:pPr>
        <w:autoSpaceDE w:val="0"/>
        <w:autoSpaceDN w:val="0"/>
        <w:adjustRightInd w:val="0"/>
        <w:jc w:val="both"/>
        <w:rPr>
          <w:b/>
          <w:color w:val="000000"/>
          <w:sz w:val="23"/>
          <w:szCs w:val="23"/>
          <w:lang w:val="it-IT" w:eastAsia="it-IT"/>
        </w:rPr>
      </w:pPr>
      <w:r w:rsidRPr="00355425">
        <w:rPr>
          <w:b/>
          <w:color w:val="000000"/>
          <w:sz w:val="23"/>
          <w:szCs w:val="23"/>
          <w:lang w:val="it-IT" w:eastAsia="it-IT"/>
        </w:rPr>
        <w:t xml:space="preserve">Art. 48 Procedure di recupero </w:t>
      </w:r>
    </w:p>
    <w:p w14:paraId="4B73E131" w14:textId="77777777" w:rsidR="004F2F42" w:rsidRPr="00355425" w:rsidRDefault="004F2F42" w:rsidP="002E71B1">
      <w:pPr>
        <w:autoSpaceDE w:val="0"/>
        <w:autoSpaceDN w:val="0"/>
        <w:adjustRightInd w:val="0"/>
        <w:jc w:val="both"/>
        <w:rPr>
          <w:color w:val="000000"/>
          <w:sz w:val="23"/>
          <w:szCs w:val="23"/>
          <w:lang w:val="it-IT" w:eastAsia="it-IT"/>
        </w:rPr>
      </w:pPr>
      <w:r w:rsidRPr="00355425">
        <w:rPr>
          <w:color w:val="000000"/>
          <w:sz w:val="23"/>
          <w:szCs w:val="23"/>
          <w:lang w:val="it-IT" w:eastAsia="it-IT"/>
        </w:rPr>
        <w:t xml:space="preserve">1. La società Equitalia Spa effettua la riscossione degli importi dovuti per effetto delle decisioni di recupero di cui all' </w:t>
      </w:r>
      <w:r w:rsidRPr="00355425">
        <w:rPr>
          <w:b/>
          <w:bCs/>
          <w:i/>
          <w:iCs/>
          <w:color w:val="000000"/>
          <w:sz w:val="23"/>
          <w:szCs w:val="23"/>
          <w:lang w:val="it-IT" w:eastAsia="it-IT"/>
        </w:rPr>
        <w:t>((articolo 16 del regolamento (UE) 2015/1589 del Consiglio, del 13 luglio 2015))</w:t>
      </w:r>
      <w:r w:rsidRPr="00355425">
        <w:rPr>
          <w:color w:val="000000"/>
          <w:sz w:val="23"/>
          <w:szCs w:val="23"/>
          <w:lang w:val="it-IT" w:eastAsia="it-IT"/>
        </w:rPr>
        <w:t xml:space="preserve">, </w:t>
      </w:r>
      <w:r w:rsidRPr="00355425">
        <w:rPr>
          <w:b/>
          <w:bCs/>
          <w:i/>
          <w:iCs/>
          <w:color w:val="000000"/>
          <w:sz w:val="23"/>
          <w:szCs w:val="23"/>
          <w:lang w:val="it-IT" w:eastAsia="it-IT"/>
        </w:rPr>
        <w:t xml:space="preserve">((...)) </w:t>
      </w:r>
      <w:r w:rsidRPr="00355425">
        <w:rPr>
          <w:color w:val="000000"/>
          <w:sz w:val="23"/>
          <w:szCs w:val="23"/>
          <w:lang w:val="it-IT" w:eastAsia="it-IT"/>
        </w:rPr>
        <w:t xml:space="preserve">a prescindere dalla forma dell'aiuto e dal soggetto che l'ha concesso. </w:t>
      </w:r>
      <w:r w:rsidRPr="00355425">
        <w:rPr>
          <w:b/>
          <w:bCs/>
          <w:i/>
          <w:iCs/>
          <w:color w:val="000000"/>
          <w:sz w:val="23"/>
          <w:szCs w:val="23"/>
          <w:lang w:val="it-IT" w:eastAsia="it-IT"/>
        </w:rPr>
        <w:t xml:space="preserve">((6)) </w:t>
      </w:r>
    </w:p>
    <w:p w14:paraId="3792E6D9" w14:textId="77777777" w:rsidR="004F2F42" w:rsidRPr="00355425" w:rsidRDefault="004F2F42" w:rsidP="002E71B1">
      <w:pPr>
        <w:autoSpaceDE w:val="0"/>
        <w:autoSpaceDN w:val="0"/>
        <w:adjustRightInd w:val="0"/>
        <w:jc w:val="both"/>
        <w:rPr>
          <w:color w:val="000000"/>
          <w:sz w:val="23"/>
          <w:szCs w:val="23"/>
          <w:lang w:val="it-IT" w:eastAsia="it-IT"/>
        </w:rPr>
      </w:pPr>
      <w:r w:rsidRPr="00355425">
        <w:rPr>
          <w:b/>
          <w:bCs/>
          <w:i/>
          <w:iCs/>
          <w:color w:val="000000"/>
          <w:sz w:val="23"/>
          <w:szCs w:val="23"/>
          <w:lang w:val="it-IT" w:eastAsia="it-IT"/>
        </w:rPr>
        <w:t xml:space="preserve">((2. A seguito della notifica di una decisione di recupero di cui al comma l, entro quarantacinque giorni dalla data di notifica, il Ministro competente per materia, con proprio decreto, individua, ove necessario, i soggetti tenuti alla restituzione dell'aiuto, accerta gli importi dovuti e determina le modalità e i termini del pagamento. Nel caso di più amministrazioni competenti, il Presidente del Consiglio dei ministri nomina, con proprio decreto, entro quindici giorni dalla data di notifica della decisione di recupero, un commissario straordinario, da individuare all'interno delle amministrazioni </w:t>
      </w:r>
      <w:r w:rsidRPr="00355425">
        <w:rPr>
          <w:b/>
          <w:bCs/>
          <w:i/>
          <w:iCs/>
          <w:color w:val="000000"/>
          <w:sz w:val="23"/>
          <w:szCs w:val="23"/>
          <w:lang w:val="it-IT" w:eastAsia="it-IT"/>
        </w:rPr>
        <w:lastRenderedPageBreak/>
        <w:t>che hanno concesso gli aiuti oggetto della decisione di recupero o di quelle territorialmente interessate dalle misure di aiuto, e definisce le modalità di attuazione della decisione di recupero di cui al comma 1. Il commissario straordinario, con proprio provvedimento, individua, entro quarantacinque giorni dal decreto di nomina, i soggetti tenuti alla restituzione dell'aiuto, accerta gli importi dovuti e determina le modalità e i termini del pagamento. Le amministrazioni che hanno concesso l'aiuto oggetto della procedura di recupero forniscono tempestivamente al commissario straordinario, su sua richiesta, i dati e ogni altro elemento necessario alla corretta esecuzione della decisione di recupero di cui al comma 1. Al commissario straordinario non spetta alcun compenso. Il commissario straordinario svolge le attività connesse all'incarico conferito con le risorse umane, finanziarie e strumentali delle amministrazioni competenti, previste a legislazione vigente. Il decreto del Ministro competente, il provvedimento del commissario straordinario e il provvedimento di cui al comma 3 costituiscono titoli esecutivi nei confronti degli obbligati))</w:t>
      </w:r>
      <w:r w:rsidRPr="00355425">
        <w:rPr>
          <w:color w:val="000000"/>
          <w:sz w:val="23"/>
          <w:szCs w:val="23"/>
          <w:lang w:val="it-IT" w:eastAsia="it-IT"/>
        </w:rPr>
        <w:t xml:space="preserve">. </w:t>
      </w:r>
      <w:r w:rsidRPr="00355425">
        <w:rPr>
          <w:b/>
          <w:bCs/>
          <w:i/>
          <w:iCs/>
          <w:color w:val="000000"/>
          <w:sz w:val="23"/>
          <w:szCs w:val="23"/>
          <w:lang w:val="it-IT" w:eastAsia="it-IT"/>
        </w:rPr>
        <w:t xml:space="preserve">((6)) </w:t>
      </w:r>
    </w:p>
    <w:p w14:paraId="19AEE8B4" w14:textId="77777777" w:rsidR="004F2F42" w:rsidRPr="00355425" w:rsidRDefault="004F2F42" w:rsidP="002E71B1">
      <w:pPr>
        <w:autoSpaceDE w:val="0"/>
        <w:autoSpaceDN w:val="0"/>
        <w:adjustRightInd w:val="0"/>
        <w:jc w:val="both"/>
        <w:rPr>
          <w:color w:val="000000"/>
          <w:sz w:val="23"/>
          <w:szCs w:val="23"/>
          <w:lang w:val="it-IT" w:eastAsia="it-IT"/>
        </w:rPr>
      </w:pPr>
      <w:r w:rsidRPr="00355425">
        <w:rPr>
          <w:color w:val="000000"/>
          <w:sz w:val="23"/>
          <w:szCs w:val="23"/>
          <w:lang w:val="it-IT" w:eastAsia="it-IT"/>
        </w:rPr>
        <w:t xml:space="preserve">3. Nei casi in cui l'ente competente è diverso dallo Stato, </w:t>
      </w:r>
      <w:r w:rsidRPr="00355425">
        <w:rPr>
          <w:b/>
          <w:bCs/>
          <w:i/>
          <w:iCs/>
          <w:color w:val="000000"/>
          <w:sz w:val="23"/>
          <w:szCs w:val="23"/>
          <w:lang w:val="it-IT" w:eastAsia="it-IT"/>
        </w:rPr>
        <w:t xml:space="preserve">((il provvedimento per l'individuazione dei soggetti tenuti alla restituzione dell'aiuto, l'accertamento degli importi dovuti e la determinazione delle modalità e dei termini del pagamento)) </w:t>
      </w:r>
      <w:r w:rsidRPr="00355425">
        <w:rPr>
          <w:color w:val="000000"/>
          <w:sz w:val="23"/>
          <w:szCs w:val="23"/>
          <w:lang w:val="it-IT" w:eastAsia="it-IT"/>
        </w:rPr>
        <w:t xml:space="preserve">è adottato dalla regione, dalla provincia autonoma o dall'ente territoriale competente. Le attività di cui al comma 1 sono effettuate dal concessionario per la riscossione delle entrate dell'ente territoriale interessato. </w:t>
      </w:r>
      <w:r w:rsidRPr="00355425">
        <w:rPr>
          <w:b/>
          <w:bCs/>
          <w:i/>
          <w:iCs/>
          <w:color w:val="000000"/>
          <w:sz w:val="23"/>
          <w:szCs w:val="23"/>
          <w:lang w:val="it-IT" w:eastAsia="it-IT"/>
        </w:rPr>
        <w:t xml:space="preserve">((6)) </w:t>
      </w:r>
    </w:p>
    <w:p w14:paraId="6621FB02" w14:textId="77777777" w:rsidR="004F2F42" w:rsidRPr="00355425" w:rsidRDefault="004F2F42" w:rsidP="002E71B1">
      <w:pPr>
        <w:autoSpaceDE w:val="0"/>
        <w:autoSpaceDN w:val="0"/>
        <w:adjustRightInd w:val="0"/>
        <w:jc w:val="both"/>
        <w:rPr>
          <w:color w:val="000000"/>
          <w:sz w:val="23"/>
          <w:szCs w:val="23"/>
          <w:lang w:val="it-IT" w:eastAsia="it-IT"/>
        </w:rPr>
      </w:pPr>
      <w:r w:rsidRPr="00355425">
        <w:rPr>
          <w:color w:val="000000"/>
          <w:sz w:val="23"/>
          <w:szCs w:val="23"/>
          <w:lang w:val="it-IT" w:eastAsia="it-IT"/>
        </w:rPr>
        <w:t xml:space="preserve">4. Le informazioni richieste dalla Commissione europea sull'esecuzione delle decisioni di cui al comma 1 sono fornite dalle amministrazioni di cui ai commi 2 e 3, d'intesa con la Presidenza del Consiglio dei Ministri - Dipartimento per le politiche europee e per il suo tramite. </w:t>
      </w:r>
    </w:p>
    <w:p w14:paraId="40A76FB7" w14:textId="77777777" w:rsidR="002E71B1" w:rsidRPr="00355425" w:rsidRDefault="002E71B1" w:rsidP="002E71B1">
      <w:pPr>
        <w:autoSpaceDE w:val="0"/>
        <w:autoSpaceDN w:val="0"/>
        <w:adjustRightInd w:val="0"/>
        <w:jc w:val="both"/>
        <w:rPr>
          <w:color w:val="000000"/>
          <w:sz w:val="23"/>
          <w:szCs w:val="23"/>
          <w:lang w:val="it-IT" w:eastAsia="it-IT"/>
        </w:rPr>
      </w:pPr>
    </w:p>
    <w:p w14:paraId="7275A036" w14:textId="77777777" w:rsidR="004F2F42" w:rsidRPr="00355425" w:rsidRDefault="004F2F42" w:rsidP="002E71B1">
      <w:pPr>
        <w:autoSpaceDE w:val="0"/>
        <w:autoSpaceDN w:val="0"/>
        <w:adjustRightInd w:val="0"/>
        <w:jc w:val="both"/>
        <w:rPr>
          <w:b/>
          <w:color w:val="000000"/>
          <w:sz w:val="23"/>
          <w:szCs w:val="23"/>
          <w:lang w:val="it-IT" w:eastAsia="it-IT"/>
        </w:rPr>
      </w:pPr>
      <w:r w:rsidRPr="00355425">
        <w:rPr>
          <w:b/>
          <w:color w:val="000000"/>
          <w:sz w:val="23"/>
          <w:szCs w:val="23"/>
          <w:lang w:val="it-IT" w:eastAsia="it-IT"/>
        </w:rPr>
        <w:t xml:space="preserve">Art. 51 Estinzione del diritto alla restituzione dell'aiuto di Stato oggetto di una decisione di recupero per decorso del tempo. </w:t>
      </w:r>
    </w:p>
    <w:p w14:paraId="25902491" w14:textId="77777777" w:rsidR="004F2F42" w:rsidRPr="00355425" w:rsidRDefault="004F2F42" w:rsidP="002E71B1">
      <w:pPr>
        <w:autoSpaceDE w:val="0"/>
        <w:autoSpaceDN w:val="0"/>
        <w:adjustRightInd w:val="0"/>
        <w:jc w:val="both"/>
        <w:rPr>
          <w:color w:val="000000"/>
          <w:sz w:val="23"/>
          <w:szCs w:val="23"/>
          <w:lang w:val="it-IT" w:eastAsia="it-IT"/>
        </w:rPr>
      </w:pPr>
      <w:r w:rsidRPr="00355425">
        <w:rPr>
          <w:color w:val="000000"/>
          <w:sz w:val="23"/>
          <w:szCs w:val="23"/>
          <w:lang w:val="it-IT" w:eastAsia="it-IT"/>
        </w:rPr>
        <w:t xml:space="preserve">1. Indipendentemente dalla forma di concessione dell'aiuto di Stato, il diritto alla restituzione dell'aiuto oggetto di una decisione di recupero sussiste fino a che vige l'obbligo di recupero ai sensi del </w:t>
      </w:r>
      <w:r w:rsidRPr="00355425">
        <w:rPr>
          <w:b/>
          <w:bCs/>
          <w:i/>
          <w:iCs/>
          <w:color w:val="000000"/>
          <w:sz w:val="23"/>
          <w:szCs w:val="23"/>
          <w:lang w:val="it-IT" w:eastAsia="it-IT"/>
        </w:rPr>
        <w:t>((regolamento (UE) 2015/1589 del Consiglio, del 13 luglio 2015))</w:t>
      </w:r>
      <w:r w:rsidRPr="00355425">
        <w:rPr>
          <w:color w:val="000000"/>
          <w:sz w:val="23"/>
          <w:szCs w:val="23"/>
          <w:lang w:val="it-IT" w:eastAsia="it-IT"/>
        </w:rPr>
        <w:t>.</w:t>
      </w:r>
      <w:r w:rsidRPr="00355425">
        <w:rPr>
          <w:b/>
          <w:bCs/>
          <w:i/>
          <w:iCs/>
          <w:color w:val="000000"/>
          <w:sz w:val="23"/>
          <w:szCs w:val="23"/>
          <w:lang w:val="it-IT" w:eastAsia="it-IT"/>
        </w:rPr>
        <w:t xml:space="preserve">((6)) </w:t>
      </w:r>
    </w:p>
    <w:p w14:paraId="25D78659" w14:textId="77777777" w:rsidR="002E71B1" w:rsidRPr="00355425" w:rsidRDefault="002E71B1" w:rsidP="002E71B1">
      <w:pPr>
        <w:autoSpaceDE w:val="0"/>
        <w:autoSpaceDN w:val="0"/>
        <w:adjustRightInd w:val="0"/>
        <w:jc w:val="both"/>
        <w:rPr>
          <w:color w:val="000000"/>
          <w:sz w:val="23"/>
          <w:szCs w:val="23"/>
          <w:lang w:val="it-IT" w:eastAsia="it-IT"/>
        </w:rPr>
      </w:pPr>
    </w:p>
    <w:p w14:paraId="5849DC99" w14:textId="77777777" w:rsidR="004F2F42" w:rsidRPr="00355425" w:rsidRDefault="004F2F42" w:rsidP="002E71B1">
      <w:pPr>
        <w:autoSpaceDE w:val="0"/>
        <w:autoSpaceDN w:val="0"/>
        <w:adjustRightInd w:val="0"/>
        <w:jc w:val="both"/>
        <w:rPr>
          <w:b/>
          <w:color w:val="000000"/>
          <w:sz w:val="23"/>
          <w:szCs w:val="23"/>
          <w:lang w:val="it-IT" w:eastAsia="it-IT"/>
        </w:rPr>
      </w:pPr>
      <w:r w:rsidRPr="00355425">
        <w:rPr>
          <w:b/>
          <w:color w:val="000000"/>
          <w:sz w:val="23"/>
          <w:szCs w:val="23"/>
          <w:lang w:val="it-IT" w:eastAsia="it-IT"/>
        </w:rPr>
        <w:t xml:space="preserve">Art. 52 (Registro nazionale degli aiuti di Stato). </w:t>
      </w:r>
    </w:p>
    <w:p w14:paraId="24A0B260" w14:textId="77777777" w:rsidR="004F2F42" w:rsidRPr="00355425" w:rsidRDefault="004F2F42" w:rsidP="002E71B1">
      <w:pPr>
        <w:autoSpaceDE w:val="0"/>
        <w:autoSpaceDN w:val="0"/>
        <w:adjustRightInd w:val="0"/>
        <w:jc w:val="both"/>
        <w:rPr>
          <w:color w:val="000000"/>
          <w:sz w:val="23"/>
          <w:szCs w:val="23"/>
          <w:lang w:val="it-IT" w:eastAsia="it-IT"/>
        </w:rPr>
      </w:pPr>
      <w:r w:rsidRPr="00355425">
        <w:rPr>
          <w:color w:val="000000"/>
          <w:sz w:val="23"/>
          <w:szCs w:val="23"/>
          <w:lang w:val="it-IT" w:eastAsia="it-IT"/>
        </w:rPr>
        <w:t xml:space="preserve">1. Al fine di garantire il rispetto dei divieti di cumulo e degli obblighi di trasparenza e di pubblicità previsti dalla normativa europea e nazionale in materia di aiuti di Stato, i soggetti pubblici o privati che concedono ovvero gestiscono i predetti aiuti trasmettono le relative informazioni alla banca di dati istituita presso il Ministero dello sviluppo economico ai sensi dell'articolo 14, comma 2, della legge 5 marzo 2001, n. 57, che assume la denominazione di "Registro nazionale degli aiuti di Stato". </w:t>
      </w:r>
    </w:p>
    <w:p w14:paraId="43E7C9B8" w14:textId="77777777" w:rsidR="004F2F42" w:rsidRPr="00355425" w:rsidRDefault="004F2F42" w:rsidP="002E71B1">
      <w:pPr>
        <w:autoSpaceDE w:val="0"/>
        <w:autoSpaceDN w:val="0"/>
        <w:adjustRightInd w:val="0"/>
        <w:jc w:val="both"/>
        <w:rPr>
          <w:color w:val="000000"/>
          <w:sz w:val="23"/>
          <w:szCs w:val="23"/>
          <w:lang w:val="it-IT" w:eastAsia="it-IT"/>
        </w:rPr>
      </w:pPr>
      <w:r w:rsidRPr="00355425">
        <w:rPr>
          <w:color w:val="000000"/>
          <w:sz w:val="23"/>
          <w:szCs w:val="23"/>
          <w:lang w:val="it-IT" w:eastAsia="it-IT"/>
        </w:rPr>
        <w:t xml:space="preserve">2. Il Registro di cui al comma 1 contiene, in particolare, le informazioni concernenti: </w:t>
      </w:r>
    </w:p>
    <w:p w14:paraId="2E325E34" w14:textId="77777777" w:rsidR="004F2F42" w:rsidRPr="00355425" w:rsidRDefault="004F2F42" w:rsidP="002E71B1">
      <w:pPr>
        <w:autoSpaceDE w:val="0"/>
        <w:autoSpaceDN w:val="0"/>
        <w:adjustRightInd w:val="0"/>
        <w:jc w:val="both"/>
        <w:rPr>
          <w:color w:val="000000"/>
          <w:sz w:val="23"/>
          <w:szCs w:val="23"/>
          <w:lang w:val="it-IT" w:eastAsia="it-IT"/>
        </w:rPr>
      </w:pPr>
      <w:r w:rsidRPr="00355425">
        <w:rPr>
          <w:color w:val="000000"/>
          <w:sz w:val="23"/>
          <w:szCs w:val="23"/>
          <w:lang w:val="it-IT" w:eastAsia="it-IT"/>
        </w:rPr>
        <w:t xml:space="preserve">a) gli aiuti di Stato di cui all'articolo 107 del Trattato sul funzionamento dell'Unione europea, ivi compresi gli aiuti in esenzione dalla notifica; </w:t>
      </w:r>
    </w:p>
    <w:p w14:paraId="5D54B9DF" w14:textId="77777777" w:rsidR="004F2F42" w:rsidRPr="00355425" w:rsidRDefault="004F2F42" w:rsidP="002E71B1">
      <w:pPr>
        <w:autoSpaceDE w:val="0"/>
        <w:autoSpaceDN w:val="0"/>
        <w:adjustRightInd w:val="0"/>
        <w:jc w:val="both"/>
        <w:rPr>
          <w:color w:val="000000"/>
          <w:sz w:val="23"/>
          <w:szCs w:val="23"/>
          <w:lang w:val="it-IT" w:eastAsia="it-IT"/>
        </w:rPr>
      </w:pPr>
      <w:r w:rsidRPr="00355425">
        <w:rPr>
          <w:color w:val="000000"/>
          <w:sz w:val="23"/>
          <w:szCs w:val="23"/>
          <w:lang w:val="it-IT" w:eastAsia="it-IT"/>
        </w:rPr>
        <w:t xml:space="preserve">b) gli aiuti de </w:t>
      </w:r>
      <w:proofErr w:type="spellStart"/>
      <w:r w:rsidRPr="00355425">
        <w:rPr>
          <w:color w:val="000000"/>
          <w:sz w:val="23"/>
          <w:szCs w:val="23"/>
          <w:lang w:val="it-IT" w:eastAsia="it-IT"/>
        </w:rPr>
        <w:t>minimis</w:t>
      </w:r>
      <w:proofErr w:type="spellEnd"/>
      <w:r w:rsidRPr="00355425">
        <w:rPr>
          <w:color w:val="000000"/>
          <w:sz w:val="23"/>
          <w:szCs w:val="23"/>
          <w:lang w:val="it-IT" w:eastAsia="it-IT"/>
        </w:rPr>
        <w:t xml:space="preserve"> come definiti dal regolamento (CE) n. 1998/2006 della Commissione, del 15 dicembre 2006, e dal regolamento (UE) n. 1407/2013 della Commissione, del 18 dicembre 2013, nonché' dalle disposizioni dell'Unione europea che saranno successivamente adottate nella medesima materia; </w:t>
      </w:r>
    </w:p>
    <w:p w14:paraId="166B76B5" w14:textId="77777777" w:rsidR="004F2F42" w:rsidRPr="00355425" w:rsidRDefault="004F2F42" w:rsidP="002E71B1">
      <w:pPr>
        <w:autoSpaceDE w:val="0"/>
        <w:autoSpaceDN w:val="0"/>
        <w:adjustRightInd w:val="0"/>
        <w:jc w:val="both"/>
        <w:rPr>
          <w:color w:val="000000"/>
          <w:sz w:val="23"/>
          <w:szCs w:val="23"/>
          <w:lang w:val="it-IT" w:eastAsia="it-IT"/>
        </w:rPr>
      </w:pPr>
      <w:r w:rsidRPr="00355425">
        <w:rPr>
          <w:color w:val="000000"/>
          <w:sz w:val="23"/>
          <w:szCs w:val="23"/>
          <w:lang w:val="it-IT" w:eastAsia="it-IT"/>
        </w:rPr>
        <w:t xml:space="preserve">c) gli aiuti concessi a titolo di compensazione per i servizi di interesse economico generale, ivi compresi gli aiuti de </w:t>
      </w:r>
      <w:proofErr w:type="spellStart"/>
      <w:r w:rsidRPr="00355425">
        <w:rPr>
          <w:color w:val="000000"/>
          <w:sz w:val="23"/>
          <w:szCs w:val="23"/>
          <w:lang w:val="it-IT" w:eastAsia="it-IT"/>
        </w:rPr>
        <w:t>minimis</w:t>
      </w:r>
      <w:proofErr w:type="spellEnd"/>
      <w:r w:rsidRPr="00355425">
        <w:rPr>
          <w:color w:val="000000"/>
          <w:sz w:val="23"/>
          <w:szCs w:val="23"/>
          <w:lang w:val="it-IT" w:eastAsia="it-IT"/>
        </w:rPr>
        <w:t xml:space="preserve"> ai sensi del regolamento (UE) n. 360/2012 della Commissione, del 25 aprile 2012; </w:t>
      </w:r>
    </w:p>
    <w:p w14:paraId="33B5B74D" w14:textId="77777777" w:rsidR="004F2F42" w:rsidRPr="00355425" w:rsidRDefault="004F2F42" w:rsidP="002E71B1">
      <w:pPr>
        <w:autoSpaceDE w:val="0"/>
        <w:autoSpaceDN w:val="0"/>
        <w:adjustRightInd w:val="0"/>
        <w:jc w:val="both"/>
        <w:rPr>
          <w:color w:val="000000"/>
          <w:sz w:val="23"/>
          <w:szCs w:val="23"/>
          <w:lang w:val="it-IT" w:eastAsia="it-IT"/>
        </w:rPr>
      </w:pPr>
      <w:r w:rsidRPr="00355425">
        <w:rPr>
          <w:color w:val="000000"/>
          <w:sz w:val="23"/>
          <w:szCs w:val="23"/>
          <w:lang w:val="it-IT" w:eastAsia="it-IT"/>
        </w:rPr>
        <w:t>d) l'elenco dei soggetti tenuti alla restituzione degli aiuti incompatibili dei quali la Commissione europea abbia ordinato il recupero ai sensi dell'</w:t>
      </w:r>
      <w:r w:rsidRPr="00355425">
        <w:rPr>
          <w:b/>
          <w:bCs/>
          <w:i/>
          <w:iCs/>
          <w:color w:val="000000"/>
          <w:sz w:val="23"/>
          <w:szCs w:val="23"/>
          <w:lang w:val="it-IT" w:eastAsia="it-IT"/>
        </w:rPr>
        <w:t>((articolo 16 del regolamento (UE) 2015/1589 del Consiglio, del 13 luglio 2015))</w:t>
      </w:r>
      <w:r w:rsidRPr="00355425">
        <w:rPr>
          <w:color w:val="000000"/>
          <w:sz w:val="23"/>
          <w:szCs w:val="23"/>
          <w:lang w:val="it-IT" w:eastAsia="it-IT"/>
        </w:rPr>
        <w:t xml:space="preserve">. </w:t>
      </w:r>
      <w:r w:rsidRPr="00355425">
        <w:rPr>
          <w:b/>
          <w:bCs/>
          <w:i/>
          <w:iCs/>
          <w:color w:val="000000"/>
          <w:sz w:val="23"/>
          <w:szCs w:val="23"/>
          <w:lang w:val="it-IT" w:eastAsia="it-IT"/>
        </w:rPr>
        <w:t xml:space="preserve">((6)) </w:t>
      </w:r>
    </w:p>
    <w:p w14:paraId="5D45CBA1" w14:textId="77777777" w:rsidR="004F2F42" w:rsidRPr="00355425" w:rsidRDefault="004F2F42" w:rsidP="002E71B1">
      <w:pPr>
        <w:autoSpaceDE w:val="0"/>
        <w:autoSpaceDN w:val="0"/>
        <w:adjustRightInd w:val="0"/>
        <w:jc w:val="both"/>
        <w:rPr>
          <w:color w:val="000000"/>
          <w:sz w:val="23"/>
          <w:szCs w:val="23"/>
          <w:lang w:val="it-IT" w:eastAsia="it-IT"/>
        </w:rPr>
      </w:pPr>
      <w:r w:rsidRPr="00355425">
        <w:rPr>
          <w:color w:val="000000"/>
          <w:sz w:val="23"/>
          <w:szCs w:val="23"/>
          <w:lang w:val="it-IT" w:eastAsia="it-IT"/>
        </w:rPr>
        <w:t xml:space="preserve">3. I soggetti di cui al comma 1 sono tenuti ad avvalersi del Registro di cui al medesimo comma 1 al fine di espletare le verifiche propedeutiche alla concessione o all'erogazione degli aiuti di Stato e degli aiuti de </w:t>
      </w:r>
      <w:proofErr w:type="spellStart"/>
      <w:r w:rsidRPr="00355425">
        <w:rPr>
          <w:color w:val="000000"/>
          <w:sz w:val="23"/>
          <w:szCs w:val="23"/>
          <w:lang w:val="it-IT" w:eastAsia="it-IT"/>
        </w:rPr>
        <w:t>minimis</w:t>
      </w:r>
      <w:proofErr w:type="spellEnd"/>
      <w:r w:rsidRPr="00355425">
        <w:rPr>
          <w:color w:val="000000"/>
          <w:sz w:val="23"/>
          <w:szCs w:val="23"/>
          <w:lang w:val="it-IT" w:eastAsia="it-IT"/>
        </w:rPr>
        <w:t xml:space="preserve">, comprese quelle relative al rispetto dei massimali di aiuto stabiliti dalle norme europee e dei divieti di cui all'articolo 46 della presente legge, nonché al fine di consentire il costante aggiornamento dei dati relativi ai medesimi aiuti anche attraverso l'inserimento delle informazioni relative alle vicende modificative degli stessi. </w:t>
      </w:r>
    </w:p>
    <w:p w14:paraId="59A1C457" w14:textId="77777777" w:rsidR="004F2F42" w:rsidRPr="00355425" w:rsidRDefault="004F2F42" w:rsidP="002E71B1">
      <w:pPr>
        <w:autoSpaceDE w:val="0"/>
        <w:autoSpaceDN w:val="0"/>
        <w:adjustRightInd w:val="0"/>
        <w:jc w:val="both"/>
        <w:rPr>
          <w:color w:val="000000"/>
          <w:sz w:val="23"/>
          <w:szCs w:val="23"/>
          <w:lang w:val="it-IT" w:eastAsia="it-IT"/>
        </w:rPr>
      </w:pPr>
      <w:r w:rsidRPr="00355425">
        <w:rPr>
          <w:color w:val="000000"/>
          <w:sz w:val="23"/>
          <w:szCs w:val="23"/>
          <w:lang w:val="it-IT" w:eastAsia="it-IT"/>
        </w:rPr>
        <w:t xml:space="preserve">4. Le informazioni relative agli aiuti di cui al comma 2, lettere a), b) e c), sono conservate e rese accessibili senza restrizioni, fatte salve le esigenze di tutela del segreto industriale, per dieci anni dalla data di concessione dell'aiuto, salvi i maggiori termini connessi all'esistenza di contenziosi o di </w:t>
      </w:r>
      <w:r w:rsidRPr="00355425">
        <w:rPr>
          <w:color w:val="000000"/>
          <w:sz w:val="23"/>
          <w:szCs w:val="23"/>
          <w:lang w:val="it-IT" w:eastAsia="it-IT"/>
        </w:rPr>
        <w:lastRenderedPageBreak/>
        <w:t xml:space="preserve">procedimenti di altra natura; le informazioni relative agli aiuti di cui al comma 2, lettera d), sono conservate e rese accessibili, senza restrizioni, fino alla data dell'effettiva restituzione dell'aiuto. </w:t>
      </w:r>
    </w:p>
    <w:p w14:paraId="2DF62A2E" w14:textId="77777777" w:rsidR="002E71B1" w:rsidRPr="00355425" w:rsidRDefault="004F2F42" w:rsidP="002E71B1">
      <w:pPr>
        <w:autoSpaceDE w:val="0"/>
        <w:autoSpaceDN w:val="0"/>
        <w:adjustRightInd w:val="0"/>
        <w:jc w:val="both"/>
        <w:rPr>
          <w:color w:val="000000"/>
          <w:sz w:val="23"/>
          <w:szCs w:val="23"/>
          <w:lang w:val="it-IT" w:eastAsia="it-IT"/>
        </w:rPr>
      </w:pPr>
      <w:r w:rsidRPr="00355425">
        <w:rPr>
          <w:color w:val="000000"/>
          <w:sz w:val="23"/>
          <w:szCs w:val="23"/>
          <w:lang w:val="it-IT" w:eastAsia="it-IT"/>
        </w:rPr>
        <w:t xml:space="preserve">5. Il monitoraggio delle informazioni relative agli aiuti di Stato nei settori agricolo e forestale, ivi compresi gli aiuti nelle zone rurali, e della pesca e acquacoltura continua a essere disciplinato dalla normativa europea di riferimento ed è assicurato attraverso la piena integrazione e interoperabilità del Registro di cui al comma 1 con i registri già esistenti per i settori dell'agricoltura e della pesca. </w:t>
      </w:r>
    </w:p>
    <w:p w14:paraId="57BCE1C1" w14:textId="77777777" w:rsidR="004F2F42" w:rsidRPr="00355425" w:rsidRDefault="004F2F42" w:rsidP="002E71B1">
      <w:pPr>
        <w:autoSpaceDE w:val="0"/>
        <w:autoSpaceDN w:val="0"/>
        <w:adjustRightInd w:val="0"/>
        <w:jc w:val="both"/>
        <w:rPr>
          <w:color w:val="000000"/>
          <w:sz w:val="23"/>
          <w:szCs w:val="23"/>
          <w:lang w:val="it-IT" w:eastAsia="it-IT"/>
        </w:rPr>
      </w:pPr>
      <w:r w:rsidRPr="00355425">
        <w:rPr>
          <w:color w:val="000000"/>
          <w:sz w:val="23"/>
          <w:szCs w:val="23"/>
          <w:lang w:val="it-IT" w:eastAsia="it-IT"/>
        </w:rPr>
        <w:t xml:space="preserve">6. Con regolamento adottato con decreto del Ministro dello sviluppo economico, di concerto con i Ministri dell'economia e delle finanze e delle politiche agricole alimentari e forestali, ai sensi dell'articolo 17, comma 3, della legge 23 agosto 1988, n. 400, entro quattro mesi dalla data di entrata in vigore del presente articolo, sentita la Conferenza unificata di cui all'articolo 8 del decreto legislativo 28 agosto 1997, n. 281, e successive modificazioni, </w:t>
      </w:r>
      <w:proofErr w:type="spellStart"/>
      <w:r w:rsidRPr="00355425">
        <w:rPr>
          <w:color w:val="000000"/>
          <w:sz w:val="23"/>
          <w:szCs w:val="23"/>
          <w:lang w:val="it-IT" w:eastAsia="it-IT"/>
        </w:rPr>
        <w:t>e'</w:t>
      </w:r>
      <w:proofErr w:type="spellEnd"/>
      <w:r w:rsidRPr="00355425">
        <w:rPr>
          <w:color w:val="000000"/>
          <w:sz w:val="23"/>
          <w:szCs w:val="23"/>
          <w:lang w:val="it-IT" w:eastAsia="it-IT"/>
        </w:rPr>
        <w:t xml:space="preserve"> adottata la disciplina per il funzionamento del Registro di cui al comma 1 del presente articolo, con la definizione delle modalità operative per la raccolta, la gestione e il controllo dei dati e delle informazioni relativi agli aiuti di cui al comma 2, compresi i criteri per l'eventuale interoperabilità con le banche di dati esistenti in materia di agevolazioni pubbliche alle imprese. Il predetto regolamento individua altresì, in conformità con le pertinenti norme europee in materia di aiuti di Stato, i contenuti specifici degli obblighi ai fini dei controlli di cui al comma 3, nonché la data a decorrere dalla quale il controllo relativo agli aiuti de </w:t>
      </w:r>
      <w:proofErr w:type="spellStart"/>
      <w:r w:rsidRPr="00355425">
        <w:rPr>
          <w:color w:val="000000"/>
          <w:sz w:val="23"/>
          <w:szCs w:val="23"/>
          <w:lang w:val="it-IT" w:eastAsia="it-IT"/>
        </w:rPr>
        <w:t>minimis</w:t>
      </w:r>
      <w:proofErr w:type="spellEnd"/>
      <w:r w:rsidRPr="00355425">
        <w:rPr>
          <w:color w:val="000000"/>
          <w:sz w:val="23"/>
          <w:szCs w:val="23"/>
          <w:lang w:val="it-IT" w:eastAsia="it-IT"/>
        </w:rPr>
        <w:t xml:space="preserve"> di cui al comma 2 già concessi avviene esclusivamente tramite il medesimo Registro, nel rispetto dei termini stabiliti dall'articolo 6, paragrafo 2, del citato regolamento (UE) n. 1407/2013. Fino alla data del 1° luglio 2017, si applicano le modalità di trasmissione delle informazioni relative agli aiuti alle imprese, stabilite ai sensi dell'articolo 14, comma 2, della legge 5 marzo 2001, n. 57. </w:t>
      </w:r>
    </w:p>
    <w:p w14:paraId="042D880D" w14:textId="77777777" w:rsidR="004F2F42" w:rsidRPr="00355425" w:rsidRDefault="004F2F42" w:rsidP="002E71B1">
      <w:pPr>
        <w:autoSpaceDE w:val="0"/>
        <w:autoSpaceDN w:val="0"/>
        <w:adjustRightInd w:val="0"/>
        <w:jc w:val="both"/>
        <w:rPr>
          <w:b/>
          <w:i/>
          <w:color w:val="000000"/>
          <w:sz w:val="23"/>
          <w:szCs w:val="23"/>
          <w:lang w:val="it-IT" w:eastAsia="it-IT"/>
        </w:rPr>
      </w:pPr>
      <w:r w:rsidRPr="00355425">
        <w:rPr>
          <w:color w:val="000000"/>
          <w:sz w:val="23"/>
          <w:szCs w:val="23"/>
          <w:lang w:val="it-IT" w:eastAsia="it-IT"/>
        </w:rPr>
        <w:t xml:space="preserve">7. </w:t>
      </w:r>
      <w:r w:rsidRPr="00355425">
        <w:rPr>
          <w:b/>
          <w:color w:val="000000"/>
          <w:sz w:val="23"/>
          <w:szCs w:val="23"/>
          <w:lang w:val="it-IT" w:eastAsia="it-IT"/>
        </w:rPr>
        <w:t>A decorrere dal 1° luglio 2017</w:t>
      </w:r>
      <w:r w:rsidRPr="00355425">
        <w:rPr>
          <w:color w:val="000000"/>
          <w:sz w:val="23"/>
          <w:szCs w:val="23"/>
          <w:lang w:val="it-IT" w:eastAsia="it-IT"/>
        </w:rPr>
        <w:t xml:space="preserve">, </w:t>
      </w:r>
      <w:r w:rsidRPr="00355425">
        <w:rPr>
          <w:b/>
          <w:i/>
          <w:color w:val="000000"/>
          <w:sz w:val="23"/>
          <w:szCs w:val="23"/>
          <w:lang w:val="it-IT" w:eastAsia="it-IT"/>
        </w:rPr>
        <w:t xml:space="preserve">la trasmissione delle informazioni al Registro di cui al comma 1 e l'adempimento degli obblighi di interrogazione del Registro medesimo costituiscono condizione legale di efficacia dei provvedimenti che dispongono concessioni ed erogazioni degli aiuti di cui al comma 2. I provvedimenti di concessione e di erogazione di detti aiuti indicano espressamente l'avvenuto inserimento delle informazioni nel Registro e l'avvenuta interrogazione dello stesso. L'inadempimento degli obblighi di cui ai commi 1 e 3 nonché al secondo periodo del presente comma è rilevato, anche d'ufficio, dai soggetti di cui al comma 1 e comporta la responsabilità patrimoniale del responsabile della concessione o dell'erogazione degli aiuti. L'inadempimento </w:t>
      </w:r>
      <w:proofErr w:type="spellStart"/>
      <w:r w:rsidRPr="00355425">
        <w:rPr>
          <w:b/>
          <w:i/>
          <w:color w:val="000000"/>
          <w:sz w:val="23"/>
          <w:szCs w:val="23"/>
          <w:lang w:val="it-IT" w:eastAsia="it-IT"/>
        </w:rPr>
        <w:t>e'</w:t>
      </w:r>
      <w:proofErr w:type="spellEnd"/>
      <w:r w:rsidRPr="00355425">
        <w:rPr>
          <w:b/>
          <w:i/>
          <w:color w:val="000000"/>
          <w:sz w:val="23"/>
          <w:szCs w:val="23"/>
          <w:lang w:val="it-IT" w:eastAsia="it-IT"/>
        </w:rPr>
        <w:t xml:space="preserve"> rilevabile anche dall'impresa beneficiaria ai fini del risarcimento del danno. </w:t>
      </w:r>
    </w:p>
    <w:p w14:paraId="61C91384" w14:textId="77777777" w:rsidR="002E71B1" w:rsidRPr="00355425" w:rsidRDefault="002E71B1" w:rsidP="004F2F42">
      <w:pPr>
        <w:autoSpaceDE w:val="0"/>
        <w:autoSpaceDN w:val="0"/>
        <w:adjustRightInd w:val="0"/>
        <w:rPr>
          <w:color w:val="000000"/>
          <w:sz w:val="23"/>
          <w:szCs w:val="23"/>
          <w:lang w:val="it-IT" w:eastAsia="it-IT"/>
        </w:rPr>
      </w:pPr>
    </w:p>
    <w:p w14:paraId="79FEA304" w14:textId="77777777" w:rsidR="004F2F42" w:rsidRPr="00355425" w:rsidRDefault="004F2F42" w:rsidP="004F2F42">
      <w:pPr>
        <w:autoSpaceDE w:val="0"/>
        <w:autoSpaceDN w:val="0"/>
        <w:adjustRightInd w:val="0"/>
        <w:rPr>
          <w:color w:val="000000"/>
          <w:sz w:val="23"/>
          <w:szCs w:val="23"/>
          <w:lang w:val="it-IT" w:eastAsia="it-IT"/>
        </w:rPr>
      </w:pPr>
      <w:r w:rsidRPr="00355425">
        <w:rPr>
          <w:color w:val="000000"/>
          <w:sz w:val="23"/>
          <w:szCs w:val="23"/>
          <w:lang w:val="it-IT" w:eastAsia="it-IT"/>
        </w:rPr>
        <w:t xml:space="preserve">---------- </w:t>
      </w:r>
    </w:p>
    <w:p w14:paraId="38C0B828" w14:textId="77777777" w:rsidR="002E71B1" w:rsidRPr="00355425" w:rsidRDefault="002E71B1" w:rsidP="004F2F42">
      <w:pPr>
        <w:autoSpaceDE w:val="0"/>
        <w:autoSpaceDN w:val="0"/>
        <w:adjustRightInd w:val="0"/>
        <w:rPr>
          <w:b/>
          <w:bCs/>
          <w:i/>
          <w:iCs/>
          <w:color w:val="000000"/>
          <w:sz w:val="23"/>
          <w:szCs w:val="23"/>
          <w:lang w:val="it-IT" w:eastAsia="it-IT"/>
        </w:rPr>
      </w:pPr>
    </w:p>
    <w:p w14:paraId="546598FE" w14:textId="77777777" w:rsidR="004F2F42" w:rsidRPr="00355425" w:rsidRDefault="004F2F42" w:rsidP="004F2F42">
      <w:pPr>
        <w:autoSpaceDE w:val="0"/>
        <w:autoSpaceDN w:val="0"/>
        <w:adjustRightInd w:val="0"/>
        <w:rPr>
          <w:color w:val="000000"/>
          <w:sz w:val="23"/>
          <w:szCs w:val="23"/>
          <w:lang w:val="it-IT" w:eastAsia="it-IT"/>
        </w:rPr>
      </w:pPr>
      <w:r w:rsidRPr="00355425">
        <w:rPr>
          <w:b/>
          <w:bCs/>
          <w:i/>
          <w:iCs/>
          <w:color w:val="000000"/>
          <w:sz w:val="23"/>
          <w:szCs w:val="23"/>
          <w:lang w:val="it-IT" w:eastAsia="it-IT"/>
        </w:rPr>
        <w:t xml:space="preserve">AGGIORNAMENTO (6) </w:t>
      </w:r>
    </w:p>
    <w:p w14:paraId="58AB2688" w14:textId="77777777" w:rsidR="0015638F" w:rsidRPr="00C80C26" w:rsidRDefault="004F2F42" w:rsidP="002E71B1">
      <w:pPr>
        <w:spacing w:after="60"/>
        <w:jc w:val="both"/>
        <w:rPr>
          <w:b/>
          <w:u w:val="single"/>
          <w:lang w:val="it-IT" w:eastAsia="it-IT"/>
        </w:rPr>
      </w:pPr>
      <w:r w:rsidRPr="00355425">
        <w:rPr>
          <w:rFonts w:ascii="Calibri" w:hAnsi="Calibri" w:cs="Calibri"/>
          <w:b/>
          <w:bCs/>
          <w:i/>
          <w:iCs/>
          <w:color w:val="000000"/>
          <w:sz w:val="23"/>
          <w:szCs w:val="23"/>
          <w:lang w:val="it-IT" w:eastAsia="it-IT"/>
        </w:rPr>
        <w:t>La L. 7 luglio 2016, n. 122 ha disposto (con l'art. 35, comma 4) che la presente modifica si applica alle decisioni di recupero notificate a decorrere dal 1° gennaio 2015.</w:t>
      </w:r>
    </w:p>
    <w:p w14:paraId="38F21C94" w14:textId="77777777" w:rsidR="00323681" w:rsidRPr="00C80C26" w:rsidRDefault="00323681" w:rsidP="00C80C26">
      <w:pPr>
        <w:spacing w:after="60"/>
        <w:jc w:val="center"/>
        <w:rPr>
          <w:b/>
          <w:u w:val="single"/>
          <w:lang w:val="it-IT" w:eastAsia="it-IT"/>
        </w:rPr>
      </w:pPr>
    </w:p>
    <w:sectPr w:rsidR="00323681" w:rsidRPr="00C80C26" w:rsidSect="00784777">
      <w:headerReference w:type="default" r:id="rId9"/>
      <w:footerReference w:type="default" r:id="rId10"/>
      <w:footnotePr>
        <w:numRestart w:val="eachSect"/>
      </w:footnotePr>
      <w:pgSz w:w="11906" w:h="16838" w:code="9"/>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89FD" w14:textId="77777777" w:rsidR="00CD61FE" w:rsidRDefault="00CD61FE">
      <w:r>
        <w:separator/>
      </w:r>
    </w:p>
  </w:endnote>
  <w:endnote w:type="continuationSeparator" w:id="0">
    <w:p w14:paraId="12BF324F" w14:textId="77777777" w:rsidR="00CD61FE" w:rsidRDefault="00CD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UAlbertina-Regu">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0869" w14:textId="77777777" w:rsidR="0015638F" w:rsidRPr="00EE776E" w:rsidRDefault="0015638F" w:rsidP="00EE776E">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E1F2D" w14:textId="77777777" w:rsidR="00CD61FE" w:rsidRDefault="00CD61FE">
      <w:r>
        <w:separator/>
      </w:r>
    </w:p>
  </w:footnote>
  <w:footnote w:type="continuationSeparator" w:id="0">
    <w:p w14:paraId="1BF16268" w14:textId="77777777" w:rsidR="00CD61FE" w:rsidRDefault="00CD6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9929" w14:textId="77777777" w:rsidR="0015638F" w:rsidRPr="00D017A9" w:rsidRDefault="0015638F" w:rsidP="00EE776E">
    <w:pPr>
      <w:pStyle w:val="Intestazione"/>
      <w:rPr>
        <w:lang w:val="it-IT"/>
      </w:rPr>
    </w:pPr>
    <w:proofErr w:type="spellStart"/>
    <w:r w:rsidRPr="00D017A9">
      <w:rPr>
        <w:i/>
        <w:lang w:val="it-IT"/>
      </w:rPr>
      <w:t>Fondimpresa</w:t>
    </w:r>
    <w:proofErr w:type="spellEnd"/>
    <w:r w:rsidRPr="00D017A9">
      <w:rPr>
        <w:i/>
        <w:lang w:val="it-IT"/>
      </w:rPr>
      <w:t xml:space="preserve">: Avviso n. </w:t>
    </w:r>
    <w:r w:rsidR="008151FB">
      <w:rPr>
        <w:i/>
        <w:lang w:val="it-IT"/>
      </w:rPr>
      <w:t>1</w:t>
    </w:r>
    <w:r>
      <w:rPr>
        <w:i/>
        <w:lang w:val="it-IT"/>
      </w:rPr>
      <w:t>/20</w:t>
    </w:r>
    <w:r w:rsidR="008151FB">
      <w:rPr>
        <w:i/>
        <w:lang w:val="it-IT"/>
      </w:rPr>
      <w:t>20</w:t>
    </w:r>
    <w:r w:rsidRPr="00D017A9">
      <w:rPr>
        <w:i/>
        <w:lang w:val="it-IT"/>
      </w:rPr>
      <w:t xml:space="preserve"> – Competitività</w:t>
    </w:r>
    <w:r>
      <w:rPr>
        <w:lang w:val="it-IT"/>
      </w:rPr>
      <w:t xml:space="preserve"> </w:t>
    </w:r>
    <w:r>
      <w:rPr>
        <w:lang w:val="it-IT"/>
      </w:rPr>
      <w:tab/>
    </w:r>
    <w:r>
      <w:rPr>
        <w:lang w:val="it-IT"/>
      </w:rPr>
      <w:tab/>
    </w:r>
    <w:r w:rsidRPr="00D017A9">
      <w:rPr>
        <w:i/>
        <w:lang w:val="it-IT"/>
      </w:rPr>
      <w:t xml:space="preserve">Modello Allegato </w:t>
    </w:r>
    <w:r>
      <w:rPr>
        <w:i/>
        <w:lang w:val="it-IT"/>
      </w:rPr>
      <w:t>8</w:t>
    </w:r>
    <w:r>
      <w:rPr>
        <w:lang w:val="it-IT"/>
      </w:rPr>
      <w:t xml:space="preserve">  </w:t>
    </w:r>
  </w:p>
  <w:p w14:paraId="430882A6" w14:textId="77777777" w:rsidR="0015638F" w:rsidRPr="00EE776E" w:rsidRDefault="0015638F" w:rsidP="00EE776E">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1CF6"/>
    <w:multiLevelType w:val="hybridMultilevel"/>
    <w:tmpl w:val="D70C6BAA"/>
    <w:lvl w:ilvl="0" w:tplc="960A947C">
      <w:numFmt w:val="bullet"/>
      <w:lvlText w:val="-"/>
      <w:lvlJc w:val="left"/>
      <w:pPr>
        <w:ind w:left="432" w:hanging="360"/>
      </w:pPr>
      <w:rPr>
        <w:rFonts w:ascii="Times New Roman" w:eastAsia="Times New Roman" w:hAnsi="Times New Roman" w:cs="Times New Roman"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1" w15:restartNumberingAfterBreak="0">
    <w:nsid w:val="0B5900C8"/>
    <w:multiLevelType w:val="hybridMultilevel"/>
    <w:tmpl w:val="344A41D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E37AE"/>
    <w:multiLevelType w:val="hybridMultilevel"/>
    <w:tmpl w:val="3FF2B616"/>
    <w:lvl w:ilvl="0" w:tplc="DBF8530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17666"/>
    <w:multiLevelType w:val="hybridMultilevel"/>
    <w:tmpl w:val="A5E02A94"/>
    <w:lvl w:ilvl="0" w:tplc="362CA5F2">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4" w15:restartNumberingAfterBreak="0">
    <w:nsid w:val="1F1942D2"/>
    <w:multiLevelType w:val="hybridMultilevel"/>
    <w:tmpl w:val="8FF6350C"/>
    <w:lvl w:ilvl="0" w:tplc="83AA80E6">
      <w:start w:val="33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958C9"/>
    <w:multiLevelType w:val="hybridMultilevel"/>
    <w:tmpl w:val="D3AC194E"/>
    <w:lvl w:ilvl="0" w:tplc="BAD869F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A73D49"/>
    <w:multiLevelType w:val="hybridMultilevel"/>
    <w:tmpl w:val="B13A800E"/>
    <w:lvl w:ilvl="0" w:tplc="B3BE1C58">
      <w:start w:val="2"/>
      <w:numFmt w:val="bullet"/>
      <w:lvlText w:val="-"/>
      <w:lvlJc w:val="left"/>
      <w:pPr>
        <w:ind w:left="720" w:hanging="360"/>
      </w:pPr>
      <w:rPr>
        <w:rFonts w:ascii="Calibri" w:eastAsia="Courier New" w:hAnsi="Calibri"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7E5111"/>
    <w:multiLevelType w:val="multilevel"/>
    <w:tmpl w:val="D1B8191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7F2FA3"/>
    <w:multiLevelType w:val="hybridMultilevel"/>
    <w:tmpl w:val="A652147C"/>
    <w:lvl w:ilvl="0" w:tplc="CC209EA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9D2245"/>
    <w:multiLevelType w:val="hybridMultilevel"/>
    <w:tmpl w:val="BE240C84"/>
    <w:lvl w:ilvl="0" w:tplc="96E2E39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CB3501"/>
    <w:multiLevelType w:val="hybridMultilevel"/>
    <w:tmpl w:val="0F8854AE"/>
    <w:lvl w:ilvl="0" w:tplc="DCB45EA4">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1B0511"/>
    <w:multiLevelType w:val="hybridMultilevel"/>
    <w:tmpl w:val="CBCC0894"/>
    <w:lvl w:ilvl="0" w:tplc="161E022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A0DC2"/>
    <w:multiLevelType w:val="hybridMultilevel"/>
    <w:tmpl w:val="00F2BD68"/>
    <w:lvl w:ilvl="0" w:tplc="E92CD3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524A46"/>
    <w:multiLevelType w:val="multilevel"/>
    <w:tmpl w:val="499A1238"/>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5ED554F6"/>
    <w:multiLevelType w:val="hybridMultilevel"/>
    <w:tmpl w:val="AD5AE8B2"/>
    <w:lvl w:ilvl="0" w:tplc="19BCA5B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7762BC"/>
    <w:multiLevelType w:val="multilevel"/>
    <w:tmpl w:val="06809A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5AB2AB7"/>
    <w:multiLevelType w:val="multilevel"/>
    <w:tmpl w:val="D1B8191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986405"/>
    <w:multiLevelType w:val="hybridMultilevel"/>
    <w:tmpl w:val="CA384D94"/>
    <w:lvl w:ilvl="0" w:tplc="72E67BB8">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B4B31"/>
    <w:multiLevelType w:val="hybridMultilevel"/>
    <w:tmpl w:val="4978F854"/>
    <w:lvl w:ilvl="0" w:tplc="B0B0CD94">
      <w:numFmt w:val="bullet"/>
      <w:lvlText w:val="-"/>
      <w:lvlJc w:val="left"/>
      <w:pPr>
        <w:ind w:left="720" w:hanging="360"/>
      </w:pPr>
      <w:rPr>
        <w:rFonts w:ascii="Times New Roman" w:eastAsia="Times New Roman" w:hAnsi="Times New Roman"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C52641"/>
    <w:multiLevelType w:val="hybridMultilevel"/>
    <w:tmpl w:val="62EEBD14"/>
    <w:lvl w:ilvl="0" w:tplc="16506E2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2A1022"/>
    <w:multiLevelType w:val="hybridMultilevel"/>
    <w:tmpl w:val="D360BA94"/>
    <w:lvl w:ilvl="0" w:tplc="6EDC80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79988485">
    <w:abstractNumId w:val="12"/>
  </w:num>
  <w:num w:numId="2" w16cid:durableId="1168594974">
    <w:abstractNumId w:val="17"/>
  </w:num>
  <w:num w:numId="3" w16cid:durableId="52967126">
    <w:abstractNumId w:val="11"/>
  </w:num>
  <w:num w:numId="4" w16cid:durableId="952983732">
    <w:abstractNumId w:val="1"/>
  </w:num>
  <w:num w:numId="5" w16cid:durableId="950820837">
    <w:abstractNumId w:val="4"/>
  </w:num>
  <w:num w:numId="6" w16cid:durableId="2048602291">
    <w:abstractNumId w:val="2"/>
  </w:num>
  <w:num w:numId="7" w16cid:durableId="211039252">
    <w:abstractNumId w:val="13"/>
  </w:num>
  <w:num w:numId="8" w16cid:durableId="1302611358">
    <w:abstractNumId w:val="14"/>
  </w:num>
  <w:num w:numId="9" w16cid:durableId="345837137">
    <w:abstractNumId w:val="3"/>
  </w:num>
  <w:num w:numId="10" w16cid:durableId="1218542018">
    <w:abstractNumId w:val="20"/>
  </w:num>
  <w:num w:numId="11" w16cid:durableId="1549996983">
    <w:abstractNumId w:val="5"/>
  </w:num>
  <w:num w:numId="12" w16cid:durableId="1380782755">
    <w:abstractNumId w:val="9"/>
  </w:num>
  <w:num w:numId="13" w16cid:durableId="2133090854">
    <w:abstractNumId w:val="19"/>
  </w:num>
  <w:num w:numId="14" w16cid:durableId="281112121">
    <w:abstractNumId w:val="10"/>
  </w:num>
  <w:num w:numId="15" w16cid:durableId="2043438567">
    <w:abstractNumId w:val="8"/>
  </w:num>
  <w:num w:numId="16" w16cid:durableId="289673397">
    <w:abstractNumId w:val="15"/>
  </w:num>
  <w:num w:numId="17" w16cid:durableId="802230076">
    <w:abstractNumId w:val="16"/>
  </w:num>
  <w:num w:numId="18" w16cid:durableId="2061173429">
    <w:abstractNumId w:val="7"/>
  </w:num>
  <w:num w:numId="19" w16cid:durableId="159274936">
    <w:abstractNumId w:val="18"/>
  </w:num>
  <w:num w:numId="20" w16cid:durableId="8539447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2318870">
    <w:abstractNumId w:val="6"/>
  </w:num>
  <w:num w:numId="22" w16cid:durableId="1172142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4C0"/>
    <w:rsid w:val="000044A9"/>
    <w:rsid w:val="0000534D"/>
    <w:rsid w:val="00010BF3"/>
    <w:rsid w:val="00015D90"/>
    <w:rsid w:val="000218FD"/>
    <w:rsid w:val="0002221A"/>
    <w:rsid w:val="00023755"/>
    <w:rsid w:val="00026CDD"/>
    <w:rsid w:val="0003271D"/>
    <w:rsid w:val="00037CDF"/>
    <w:rsid w:val="00042645"/>
    <w:rsid w:val="00045290"/>
    <w:rsid w:val="00052216"/>
    <w:rsid w:val="00054092"/>
    <w:rsid w:val="000544F8"/>
    <w:rsid w:val="00055436"/>
    <w:rsid w:val="00056EF4"/>
    <w:rsid w:val="0006024F"/>
    <w:rsid w:val="0006130F"/>
    <w:rsid w:val="0006439A"/>
    <w:rsid w:val="00064E03"/>
    <w:rsid w:val="00066729"/>
    <w:rsid w:val="000667D9"/>
    <w:rsid w:val="000723E4"/>
    <w:rsid w:val="000851E1"/>
    <w:rsid w:val="0008535F"/>
    <w:rsid w:val="000854C0"/>
    <w:rsid w:val="00085CCE"/>
    <w:rsid w:val="00087F36"/>
    <w:rsid w:val="000A0002"/>
    <w:rsid w:val="000A4D8D"/>
    <w:rsid w:val="000B0E3E"/>
    <w:rsid w:val="000C5F8D"/>
    <w:rsid w:val="000D1C8F"/>
    <w:rsid w:val="000D1E79"/>
    <w:rsid w:val="000D4CC8"/>
    <w:rsid w:val="000E1900"/>
    <w:rsid w:val="000E1D75"/>
    <w:rsid w:val="000E6A70"/>
    <w:rsid w:val="000F5E5D"/>
    <w:rsid w:val="000F702A"/>
    <w:rsid w:val="001004F5"/>
    <w:rsid w:val="00106C18"/>
    <w:rsid w:val="0011205C"/>
    <w:rsid w:val="00117C63"/>
    <w:rsid w:val="00121438"/>
    <w:rsid w:val="00121A88"/>
    <w:rsid w:val="00122198"/>
    <w:rsid w:val="00141124"/>
    <w:rsid w:val="00142777"/>
    <w:rsid w:val="00152170"/>
    <w:rsid w:val="00153C28"/>
    <w:rsid w:val="0015638F"/>
    <w:rsid w:val="00157DD5"/>
    <w:rsid w:val="00161247"/>
    <w:rsid w:val="00162A2A"/>
    <w:rsid w:val="00163B7B"/>
    <w:rsid w:val="0016477D"/>
    <w:rsid w:val="0016648D"/>
    <w:rsid w:val="001714F0"/>
    <w:rsid w:val="00172C22"/>
    <w:rsid w:val="001737AD"/>
    <w:rsid w:val="0018719F"/>
    <w:rsid w:val="00187E10"/>
    <w:rsid w:val="001A4546"/>
    <w:rsid w:val="001B2263"/>
    <w:rsid w:val="001B7EEE"/>
    <w:rsid w:val="001C276C"/>
    <w:rsid w:val="001C3FE9"/>
    <w:rsid w:val="001C41C8"/>
    <w:rsid w:val="001C5178"/>
    <w:rsid w:val="001C5BE3"/>
    <w:rsid w:val="001D1070"/>
    <w:rsid w:val="001E1735"/>
    <w:rsid w:val="001E2999"/>
    <w:rsid w:val="001E38E3"/>
    <w:rsid w:val="001E4685"/>
    <w:rsid w:val="001E4E43"/>
    <w:rsid w:val="001F0765"/>
    <w:rsid w:val="001F0835"/>
    <w:rsid w:val="001F606C"/>
    <w:rsid w:val="00204BA5"/>
    <w:rsid w:val="00205196"/>
    <w:rsid w:val="0020636A"/>
    <w:rsid w:val="00207E60"/>
    <w:rsid w:val="002275C9"/>
    <w:rsid w:val="00232A76"/>
    <w:rsid w:val="00233819"/>
    <w:rsid w:val="00233E98"/>
    <w:rsid w:val="00235263"/>
    <w:rsid w:val="002356B1"/>
    <w:rsid w:val="0024113B"/>
    <w:rsid w:val="00243690"/>
    <w:rsid w:val="0024466B"/>
    <w:rsid w:val="00252961"/>
    <w:rsid w:val="00254287"/>
    <w:rsid w:val="002574CA"/>
    <w:rsid w:val="00283B48"/>
    <w:rsid w:val="002860F3"/>
    <w:rsid w:val="002965E7"/>
    <w:rsid w:val="002A1051"/>
    <w:rsid w:val="002B2A0D"/>
    <w:rsid w:val="002B5599"/>
    <w:rsid w:val="002B61EB"/>
    <w:rsid w:val="002B75C5"/>
    <w:rsid w:val="002B7CDB"/>
    <w:rsid w:val="002D3758"/>
    <w:rsid w:val="002E71B1"/>
    <w:rsid w:val="002F2FF5"/>
    <w:rsid w:val="002F53FE"/>
    <w:rsid w:val="003062F1"/>
    <w:rsid w:val="00306A8F"/>
    <w:rsid w:val="00312462"/>
    <w:rsid w:val="0031469E"/>
    <w:rsid w:val="00314BD3"/>
    <w:rsid w:val="00316B4A"/>
    <w:rsid w:val="00316C15"/>
    <w:rsid w:val="00323681"/>
    <w:rsid w:val="00324383"/>
    <w:rsid w:val="003248E4"/>
    <w:rsid w:val="00331909"/>
    <w:rsid w:val="00332A40"/>
    <w:rsid w:val="00345C6C"/>
    <w:rsid w:val="0035236E"/>
    <w:rsid w:val="00352FA2"/>
    <w:rsid w:val="0035448F"/>
    <w:rsid w:val="00355425"/>
    <w:rsid w:val="003573DF"/>
    <w:rsid w:val="00360DBC"/>
    <w:rsid w:val="003642B7"/>
    <w:rsid w:val="00366150"/>
    <w:rsid w:val="00367351"/>
    <w:rsid w:val="00367422"/>
    <w:rsid w:val="0037649B"/>
    <w:rsid w:val="00385345"/>
    <w:rsid w:val="0038546B"/>
    <w:rsid w:val="003855EB"/>
    <w:rsid w:val="00391CF8"/>
    <w:rsid w:val="00392792"/>
    <w:rsid w:val="00396EDB"/>
    <w:rsid w:val="0039753E"/>
    <w:rsid w:val="003C0B13"/>
    <w:rsid w:val="003C5698"/>
    <w:rsid w:val="003C5BF3"/>
    <w:rsid w:val="003C6771"/>
    <w:rsid w:val="003D1D94"/>
    <w:rsid w:val="003D31B1"/>
    <w:rsid w:val="003D6510"/>
    <w:rsid w:val="003E2AC3"/>
    <w:rsid w:val="003E52E0"/>
    <w:rsid w:val="003F403D"/>
    <w:rsid w:val="00402E57"/>
    <w:rsid w:val="00404A76"/>
    <w:rsid w:val="00405AAE"/>
    <w:rsid w:val="00415244"/>
    <w:rsid w:val="004159D4"/>
    <w:rsid w:val="004166A7"/>
    <w:rsid w:val="00421686"/>
    <w:rsid w:val="00422CCB"/>
    <w:rsid w:val="00423C40"/>
    <w:rsid w:val="004250C6"/>
    <w:rsid w:val="0043501F"/>
    <w:rsid w:val="004367E3"/>
    <w:rsid w:val="004401AD"/>
    <w:rsid w:val="004436FE"/>
    <w:rsid w:val="00443C25"/>
    <w:rsid w:val="00447111"/>
    <w:rsid w:val="004502DE"/>
    <w:rsid w:val="00450FD0"/>
    <w:rsid w:val="004525E3"/>
    <w:rsid w:val="004551D7"/>
    <w:rsid w:val="00466542"/>
    <w:rsid w:val="0046768F"/>
    <w:rsid w:val="00474D5A"/>
    <w:rsid w:val="00475517"/>
    <w:rsid w:val="00475977"/>
    <w:rsid w:val="00477BFB"/>
    <w:rsid w:val="00480400"/>
    <w:rsid w:val="00480571"/>
    <w:rsid w:val="00483244"/>
    <w:rsid w:val="00495B80"/>
    <w:rsid w:val="004979D8"/>
    <w:rsid w:val="00497B93"/>
    <w:rsid w:val="00497E15"/>
    <w:rsid w:val="004A2E19"/>
    <w:rsid w:val="004A4A68"/>
    <w:rsid w:val="004A6734"/>
    <w:rsid w:val="004B16C0"/>
    <w:rsid w:val="004B2262"/>
    <w:rsid w:val="004C38D7"/>
    <w:rsid w:val="004C49F3"/>
    <w:rsid w:val="004F2746"/>
    <w:rsid w:val="004F2F42"/>
    <w:rsid w:val="004F5B4F"/>
    <w:rsid w:val="0050228D"/>
    <w:rsid w:val="00502FB5"/>
    <w:rsid w:val="00514282"/>
    <w:rsid w:val="00515688"/>
    <w:rsid w:val="00517274"/>
    <w:rsid w:val="00523DDF"/>
    <w:rsid w:val="00527690"/>
    <w:rsid w:val="005309A7"/>
    <w:rsid w:val="00534910"/>
    <w:rsid w:val="0053623A"/>
    <w:rsid w:val="005424A1"/>
    <w:rsid w:val="005522F7"/>
    <w:rsid w:val="00552BB8"/>
    <w:rsid w:val="00552E4A"/>
    <w:rsid w:val="005544D2"/>
    <w:rsid w:val="0056203B"/>
    <w:rsid w:val="005628FE"/>
    <w:rsid w:val="0057187D"/>
    <w:rsid w:val="00571A87"/>
    <w:rsid w:val="00572BEB"/>
    <w:rsid w:val="00574331"/>
    <w:rsid w:val="00582563"/>
    <w:rsid w:val="00583317"/>
    <w:rsid w:val="00586B96"/>
    <w:rsid w:val="0059348A"/>
    <w:rsid w:val="00595844"/>
    <w:rsid w:val="00596C39"/>
    <w:rsid w:val="005A2858"/>
    <w:rsid w:val="005A56C4"/>
    <w:rsid w:val="005B0429"/>
    <w:rsid w:val="005B5749"/>
    <w:rsid w:val="005B5C84"/>
    <w:rsid w:val="005C0784"/>
    <w:rsid w:val="005C59D4"/>
    <w:rsid w:val="005C72DA"/>
    <w:rsid w:val="005D38CA"/>
    <w:rsid w:val="005D5E0D"/>
    <w:rsid w:val="005E2C1D"/>
    <w:rsid w:val="005E3397"/>
    <w:rsid w:val="005E4E3C"/>
    <w:rsid w:val="005E5B1F"/>
    <w:rsid w:val="005F0677"/>
    <w:rsid w:val="005F1EB9"/>
    <w:rsid w:val="005F2019"/>
    <w:rsid w:val="005F2BCE"/>
    <w:rsid w:val="005F39A6"/>
    <w:rsid w:val="005F6B10"/>
    <w:rsid w:val="0060033C"/>
    <w:rsid w:val="00600F06"/>
    <w:rsid w:val="006050B2"/>
    <w:rsid w:val="0061407D"/>
    <w:rsid w:val="0062050A"/>
    <w:rsid w:val="00630EB9"/>
    <w:rsid w:val="006354E6"/>
    <w:rsid w:val="00636F08"/>
    <w:rsid w:val="00637FEE"/>
    <w:rsid w:val="00655B5B"/>
    <w:rsid w:val="00663903"/>
    <w:rsid w:val="00663BBE"/>
    <w:rsid w:val="00666581"/>
    <w:rsid w:val="006677A3"/>
    <w:rsid w:val="00671455"/>
    <w:rsid w:val="00671CAA"/>
    <w:rsid w:val="00672F77"/>
    <w:rsid w:val="0067373F"/>
    <w:rsid w:val="006776B2"/>
    <w:rsid w:val="00680F96"/>
    <w:rsid w:val="006826D1"/>
    <w:rsid w:val="00691FA0"/>
    <w:rsid w:val="0069434B"/>
    <w:rsid w:val="006A23F7"/>
    <w:rsid w:val="006A60D4"/>
    <w:rsid w:val="006B269C"/>
    <w:rsid w:val="006B79BC"/>
    <w:rsid w:val="006C1B18"/>
    <w:rsid w:val="006C396F"/>
    <w:rsid w:val="006C467E"/>
    <w:rsid w:val="006D193A"/>
    <w:rsid w:val="006D4CDB"/>
    <w:rsid w:val="006D500F"/>
    <w:rsid w:val="006D7A14"/>
    <w:rsid w:val="006E3BAD"/>
    <w:rsid w:val="006E461D"/>
    <w:rsid w:val="006E4A7C"/>
    <w:rsid w:val="006E7276"/>
    <w:rsid w:val="006F3448"/>
    <w:rsid w:val="006F43B3"/>
    <w:rsid w:val="006F4884"/>
    <w:rsid w:val="00704F6C"/>
    <w:rsid w:val="007110FA"/>
    <w:rsid w:val="00712B5C"/>
    <w:rsid w:val="00713A79"/>
    <w:rsid w:val="00713EFE"/>
    <w:rsid w:val="007143D3"/>
    <w:rsid w:val="00717C1C"/>
    <w:rsid w:val="0072111A"/>
    <w:rsid w:val="00723DB5"/>
    <w:rsid w:val="00725FCB"/>
    <w:rsid w:val="00730E4A"/>
    <w:rsid w:val="00735A50"/>
    <w:rsid w:val="00735CC0"/>
    <w:rsid w:val="0074171C"/>
    <w:rsid w:val="007446CC"/>
    <w:rsid w:val="007503AE"/>
    <w:rsid w:val="00754485"/>
    <w:rsid w:val="0076456E"/>
    <w:rsid w:val="0077502B"/>
    <w:rsid w:val="007804DA"/>
    <w:rsid w:val="00784777"/>
    <w:rsid w:val="00791DB1"/>
    <w:rsid w:val="00797BC8"/>
    <w:rsid w:val="007A5065"/>
    <w:rsid w:val="007A5111"/>
    <w:rsid w:val="007B0AF6"/>
    <w:rsid w:val="007B1C00"/>
    <w:rsid w:val="007B2995"/>
    <w:rsid w:val="007B4773"/>
    <w:rsid w:val="007B4E04"/>
    <w:rsid w:val="007C13C5"/>
    <w:rsid w:val="007C6551"/>
    <w:rsid w:val="007E051D"/>
    <w:rsid w:val="007F3AC9"/>
    <w:rsid w:val="007F5AEB"/>
    <w:rsid w:val="007F5C86"/>
    <w:rsid w:val="007F5E45"/>
    <w:rsid w:val="00802C07"/>
    <w:rsid w:val="008138AF"/>
    <w:rsid w:val="00813E56"/>
    <w:rsid w:val="00814217"/>
    <w:rsid w:val="00814D7E"/>
    <w:rsid w:val="008151FB"/>
    <w:rsid w:val="0081658F"/>
    <w:rsid w:val="00817AF3"/>
    <w:rsid w:val="008243CE"/>
    <w:rsid w:val="00833A38"/>
    <w:rsid w:val="0083712E"/>
    <w:rsid w:val="00855BA8"/>
    <w:rsid w:val="00856C1C"/>
    <w:rsid w:val="00861D5E"/>
    <w:rsid w:val="00864C7B"/>
    <w:rsid w:val="00872EDD"/>
    <w:rsid w:val="00880587"/>
    <w:rsid w:val="008812F2"/>
    <w:rsid w:val="00881A4F"/>
    <w:rsid w:val="008920B0"/>
    <w:rsid w:val="008924F7"/>
    <w:rsid w:val="00893CB7"/>
    <w:rsid w:val="00895944"/>
    <w:rsid w:val="008A1357"/>
    <w:rsid w:val="008A40A8"/>
    <w:rsid w:val="008A4D39"/>
    <w:rsid w:val="008A634D"/>
    <w:rsid w:val="008A64EB"/>
    <w:rsid w:val="008B1D82"/>
    <w:rsid w:val="008B2073"/>
    <w:rsid w:val="008B4EC8"/>
    <w:rsid w:val="008C0863"/>
    <w:rsid w:val="008C1815"/>
    <w:rsid w:val="008C53EE"/>
    <w:rsid w:val="008C7697"/>
    <w:rsid w:val="008D018B"/>
    <w:rsid w:val="008E1F99"/>
    <w:rsid w:val="008E23D2"/>
    <w:rsid w:val="008E30B2"/>
    <w:rsid w:val="008E3371"/>
    <w:rsid w:val="008E606B"/>
    <w:rsid w:val="00903C3E"/>
    <w:rsid w:val="009072A4"/>
    <w:rsid w:val="009119BF"/>
    <w:rsid w:val="00917C51"/>
    <w:rsid w:val="00930A4F"/>
    <w:rsid w:val="009322D9"/>
    <w:rsid w:val="00942692"/>
    <w:rsid w:val="0094660C"/>
    <w:rsid w:val="00947424"/>
    <w:rsid w:val="00952D01"/>
    <w:rsid w:val="0095427E"/>
    <w:rsid w:val="00955DC9"/>
    <w:rsid w:val="00963B26"/>
    <w:rsid w:val="00967899"/>
    <w:rsid w:val="00970A95"/>
    <w:rsid w:val="00974AE4"/>
    <w:rsid w:val="00977F21"/>
    <w:rsid w:val="00980BE7"/>
    <w:rsid w:val="00981107"/>
    <w:rsid w:val="009813F1"/>
    <w:rsid w:val="00982CC7"/>
    <w:rsid w:val="00986680"/>
    <w:rsid w:val="0099374F"/>
    <w:rsid w:val="00993864"/>
    <w:rsid w:val="009A1A8B"/>
    <w:rsid w:val="009A6CC4"/>
    <w:rsid w:val="009B329E"/>
    <w:rsid w:val="009C1599"/>
    <w:rsid w:val="009C291D"/>
    <w:rsid w:val="009C37D3"/>
    <w:rsid w:val="009C6836"/>
    <w:rsid w:val="009C7DA8"/>
    <w:rsid w:val="009D24D6"/>
    <w:rsid w:val="009D56B1"/>
    <w:rsid w:val="009E3D08"/>
    <w:rsid w:val="009E786C"/>
    <w:rsid w:val="009F1494"/>
    <w:rsid w:val="009F31FE"/>
    <w:rsid w:val="009F3E04"/>
    <w:rsid w:val="009F785C"/>
    <w:rsid w:val="00A00343"/>
    <w:rsid w:val="00A01E20"/>
    <w:rsid w:val="00A04222"/>
    <w:rsid w:val="00A069CC"/>
    <w:rsid w:val="00A11B4B"/>
    <w:rsid w:val="00A166D8"/>
    <w:rsid w:val="00A17FBF"/>
    <w:rsid w:val="00A20F4F"/>
    <w:rsid w:val="00A23E9F"/>
    <w:rsid w:val="00A277FF"/>
    <w:rsid w:val="00A31050"/>
    <w:rsid w:val="00A32837"/>
    <w:rsid w:val="00A43153"/>
    <w:rsid w:val="00A443F7"/>
    <w:rsid w:val="00A55A16"/>
    <w:rsid w:val="00A561DC"/>
    <w:rsid w:val="00A5670F"/>
    <w:rsid w:val="00A63CDB"/>
    <w:rsid w:val="00A667F1"/>
    <w:rsid w:val="00A67029"/>
    <w:rsid w:val="00A7104D"/>
    <w:rsid w:val="00A80869"/>
    <w:rsid w:val="00A8192F"/>
    <w:rsid w:val="00A8270B"/>
    <w:rsid w:val="00A851CD"/>
    <w:rsid w:val="00A854D6"/>
    <w:rsid w:val="00A86DBF"/>
    <w:rsid w:val="00A93DE7"/>
    <w:rsid w:val="00AA79C5"/>
    <w:rsid w:val="00AB336C"/>
    <w:rsid w:val="00AB3B30"/>
    <w:rsid w:val="00AB3EE9"/>
    <w:rsid w:val="00AB51D5"/>
    <w:rsid w:val="00AB54BB"/>
    <w:rsid w:val="00AC2FBD"/>
    <w:rsid w:val="00AC3A56"/>
    <w:rsid w:val="00AC5B1A"/>
    <w:rsid w:val="00AE0CB5"/>
    <w:rsid w:val="00AE203A"/>
    <w:rsid w:val="00AE3D1B"/>
    <w:rsid w:val="00AE6926"/>
    <w:rsid w:val="00AF4680"/>
    <w:rsid w:val="00AF5234"/>
    <w:rsid w:val="00AF6ADF"/>
    <w:rsid w:val="00B030A9"/>
    <w:rsid w:val="00B11A5D"/>
    <w:rsid w:val="00B21A05"/>
    <w:rsid w:val="00B33CA7"/>
    <w:rsid w:val="00B3649F"/>
    <w:rsid w:val="00B42310"/>
    <w:rsid w:val="00B42786"/>
    <w:rsid w:val="00B438B7"/>
    <w:rsid w:val="00B52C15"/>
    <w:rsid w:val="00B60B65"/>
    <w:rsid w:val="00B614F9"/>
    <w:rsid w:val="00B66E02"/>
    <w:rsid w:val="00B74185"/>
    <w:rsid w:val="00B76AB9"/>
    <w:rsid w:val="00B7732C"/>
    <w:rsid w:val="00B81C27"/>
    <w:rsid w:val="00B83811"/>
    <w:rsid w:val="00B83A2C"/>
    <w:rsid w:val="00B84362"/>
    <w:rsid w:val="00B866B2"/>
    <w:rsid w:val="00B87F47"/>
    <w:rsid w:val="00B910AA"/>
    <w:rsid w:val="00B91E95"/>
    <w:rsid w:val="00B963C0"/>
    <w:rsid w:val="00BA25FD"/>
    <w:rsid w:val="00BB6486"/>
    <w:rsid w:val="00BB791E"/>
    <w:rsid w:val="00BC21D4"/>
    <w:rsid w:val="00BC457E"/>
    <w:rsid w:val="00BC7B0F"/>
    <w:rsid w:val="00BE1254"/>
    <w:rsid w:val="00BE4FB9"/>
    <w:rsid w:val="00BE664D"/>
    <w:rsid w:val="00BF1B62"/>
    <w:rsid w:val="00BF1F2D"/>
    <w:rsid w:val="00BF31EF"/>
    <w:rsid w:val="00BF3C61"/>
    <w:rsid w:val="00BF56E7"/>
    <w:rsid w:val="00BF7AF2"/>
    <w:rsid w:val="00C04456"/>
    <w:rsid w:val="00C04E16"/>
    <w:rsid w:val="00C051CF"/>
    <w:rsid w:val="00C06BAA"/>
    <w:rsid w:val="00C10A1C"/>
    <w:rsid w:val="00C21B4C"/>
    <w:rsid w:val="00C23038"/>
    <w:rsid w:val="00C2614A"/>
    <w:rsid w:val="00C27A2C"/>
    <w:rsid w:val="00C30AEF"/>
    <w:rsid w:val="00C35DF1"/>
    <w:rsid w:val="00C410E2"/>
    <w:rsid w:val="00C41CC5"/>
    <w:rsid w:val="00C42D8A"/>
    <w:rsid w:val="00C438AF"/>
    <w:rsid w:val="00C4431C"/>
    <w:rsid w:val="00C45F6A"/>
    <w:rsid w:val="00C466D7"/>
    <w:rsid w:val="00C470F1"/>
    <w:rsid w:val="00C47AD8"/>
    <w:rsid w:val="00C47ED8"/>
    <w:rsid w:val="00C515F2"/>
    <w:rsid w:val="00C5283F"/>
    <w:rsid w:val="00C53783"/>
    <w:rsid w:val="00C60CDD"/>
    <w:rsid w:val="00C64C7C"/>
    <w:rsid w:val="00C6637E"/>
    <w:rsid w:val="00C73629"/>
    <w:rsid w:val="00C7488F"/>
    <w:rsid w:val="00C74ACE"/>
    <w:rsid w:val="00C80C26"/>
    <w:rsid w:val="00C86ECD"/>
    <w:rsid w:val="00C906A4"/>
    <w:rsid w:val="00C906B9"/>
    <w:rsid w:val="00C946AB"/>
    <w:rsid w:val="00C94A19"/>
    <w:rsid w:val="00CA6AFD"/>
    <w:rsid w:val="00CA7FB5"/>
    <w:rsid w:val="00CB259A"/>
    <w:rsid w:val="00CB3827"/>
    <w:rsid w:val="00CB5460"/>
    <w:rsid w:val="00CC76B2"/>
    <w:rsid w:val="00CC7B91"/>
    <w:rsid w:val="00CD4D7D"/>
    <w:rsid w:val="00CD5243"/>
    <w:rsid w:val="00CD61FE"/>
    <w:rsid w:val="00CE105D"/>
    <w:rsid w:val="00CE26B0"/>
    <w:rsid w:val="00CE2D4C"/>
    <w:rsid w:val="00CE4375"/>
    <w:rsid w:val="00CE6703"/>
    <w:rsid w:val="00CE7BF4"/>
    <w:rsid w:val="00CF528F"/>
    <w:rsid w:val="00CF6564"/>
    <w:rsid w:val="00D017A9"/>
    <w:rsid w:val="00D03088"/>
    <w:rsid w:val="00D04527"/>
    <w:rsid w:val="00D078B5"/>
    <w:rsid w:val="00D11B4E"/>
    <w:rsid w:val="00D1448E"/>
    <w:rsid w:val="00D24409"/>
    <w:rsid w:val="00D3737D"/>
    <w:rsid w:val="00D416D1"/>
    <w:rsid w:val="00D41EAD"/>
    <w:rsid w:val="00D50CD2"/>
    <w:rsid w:val="00D5196A"/>
    <w:rsid w:val="00D530CF"/>
    <w:rsid w:val="00D56B71"/>
    <w:rsid w:val="00D578E9"/>
    <w:rsid w:val="00D6096F"/>
    <w:rsid w:val="00D65992"/>
    <w:rsid w:val="00D67C38"/>
    <w:rsid w:val="00D70075"/>
    <w:rsid w:val="00D766A4"/>
    <w:rsid w:val="00D82D28"/>
    <w:rsid w:val="00D82F2E"/>
    <w:rsid w:val="00D8339D"/>
    <w:rsid w:val="00D84F70"/>
    <w:rsid w:val="00D91741"/>
    <w:rsid w:val="00DA08FC"/>
    <w:rsid w:val="00DA39DC"/>
    <w:rsid w:val="00DB4EF1"/>
    <w:rsid w:val="00DC4BB1"/>
    <w:rsid w:val="00DD0D15"/>
    <w:rsid w:val="00DD627D"/>
    <w:rsid w:val="00DE54B9"/>
    <w:rsid w:val="00DE6042"/>
    <w:rsid w:val="00DF0874"/>
    <w:rsid w:val="00DF4EF8"/>
    <w:rsid w:val="00E00054"/>
    <w:rsid w:val="00E03AFC"/>
    <w:rsid w:val="00E102AE"/>
    <w:rsid w:val="00E10DC9"/>
    <w:rsid w:val="00E11CB5"/>
    <w:rsid w:val="00E14DDC"/>
    <w:rsid w:val="00E22C94"/>
    <w:rsid w:val="00E23C22"/>
    <w:rsid w:val="00E245DD"/>
    <w:rsid w:val="00E25FAE"/>
    <w:rsid w:val="00E325A3"/>
    <w:rsid w:val="00E43115"/>
    <w:rsid w:val="00E44D4D"/>
    <w:rsid w:val="00E529EA"/>
    <w:rsid w:val="00E541FE"/>
    <w:rsid w:val="00E56FF6"/>
    <w:rsid w:val="00E62668"/>
    <w:rsid w:val="00E641A9"/>
    <w:rsid w:val="00E72597"/>
    <w:rsid w:val="00E76BD5"/>
    <w:rsid w:val="00E77213"/>
    <w:rsid w:val="00E820D2"/>
    <w:rsid w:val="00E86FC1"/>
    <w:rsid w:val="00E87988"/>
    <w:rsid w:val="00E92A9C"/>
    <w:rsid w:val="00E9509A"/>
    <w:rsid w:val="00E9519D"/>
    <w:rsid w:val="00EA2E8E"/>
    <w:rsid w:val="00EA5EAE"/>
    <w:rsid w:val="00EA7715"/>
    <w:rsid w:val="00EC476D"/>
    <w:rsid w:val="00EC69A5"/>
    <w:rsid w:val="00EC7CB6"/>
    <w:rsid w:val="00ED2A68"/>
    <w:rsid w:val="00EE3A11"/>
    <w:rsid w:val="00EE6CDF"/>
    <w:rsid w:val="00EE776E"/>
    <w:rsid w:val="00F012F3"/>
    <w:rsid w:val="00F0137E"/>
    <w:rsid w:val="00F03FDC"/>
    <w:rsid w:val="00F07268"/>
    <w:rsid w:val="00F07AE4"/>
    <w:rsid w:val="00F108F6"/>
    <w:rsid w:val="00F11759"/>
    <w:rsid w:val="00F11964"/>
    <w:rsid w:val="00F14709"/>
    <w:rsid w:val="00F231E4"/>
    <w:rsid w:val="00F2490A"/>
    <w:rsid w:val="00F2594B"/>
    <w:rsid w:val="00F34BD8"/>
    <w:rsid w:val="00F3524C"/>
    <w:rsid w:val="00F4234F"/>
    <w:rsid w:val="00F503F8"/>
    <w:rsid w:val="00F50494"/>
    <w:rsid w:val="00F52D4A"/>
    <w:rsid w:val="00F5744A"/>
    <w:rsid w:val="00F60876"/>
    <w:rsid w:val="00F7105A"/>
    <w:rsid w:val="00F761AA"/>
    <w:rsid w:val="00F87D6C"/>
    <w:rsid w:val="00F907C5"/>
    <w:rsid w:val="00F9096F"/>
    <w:rsid w:val="00FA2CAA"/>
    <w:rsid w:val="00FB5630"/>
    <w:rsid w:val="00FC014A"/>
    <w:rsid w:val="00FD26E1"/>
    <w:rsid w:val="00FD45C6"/>
    <w:rsid w:val="00FD57B3"/>
    <w:rsid w:val="00FE57D9"/>
    <w:rsid w:val="00FE760F"/>
    <w:rsid w:val="00FF04CC"/>
    <w:rsid w:val="00FF35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2050"/>
    <o:shapelayout v:ext="edit">
      <o:idmap v:ext="edit" data="2"/>
    </o:shapelayout>
  </w:shapeDefaults>
  <w:decimalSymbol w:val=","/>
  <w:listSeparator w:val=";"/>
  <w14:docId w14:val="21E5F243"/>
  <w15:docId w15:val="{C5633D62-7949-4BAE-8FF2-D9E2EDBD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854C0"/>
    <w:rPr>
      <w:sz w:val="24"/>
      <w:szCs w:val="24"/>
      <w:lang w:val="en-GB" w:eastAsia="en-US"/>
    </w:rPr>
  </w:style>
  <w:style w:type="paragraph" w:styleId="Titolo1">
    <w:name w:val="heading 1"/>
    <w:basedOn w:val="Normale"/>
    <w:next w:val="Normale"/>
    <w:link w:val="Titolo1Carattere"/>
    <w:qFormat/>
    <w:rsid w:val="00974AE4"/>
    <w:pPr>
      <w:keepNext/>
      <w:suppressAutoHyphens/>
      <w:spacing w:line="360" w:lineRule="auto"/>
      <w:jc w:val="center"/>
      <w:outlineLvl w:val="0"/>
    </w:pPr>
    <w:rPr>
      <w:i/>
      <w:iCs/>
      <w:sz w:val="22"/>
      <w:lang w:eastAsia="zh-CN"/>
    </w:rPr>
  </w:style>
  <w:style w:type="paragraph" w:styleId="Titolo2">
    <w:name w:val="heading 2"/>
    <w:basedOn w:val="Normale"/>
    <w:next w:val="Normale"/>
    <w:link w:val="Titolo2Carattere"/>
    <w:unhideWhenUsed/>
    <w:qFormat/>
    <w:rsid w:val="00CB3827"/>
    <w:pPr>
      <w:keepNext/>
      <w:spacing w:before="240" w:after="60"/>
      <w:outlineLvl w:val="1"/>
    </w:pPr>
    <w:rPr>
      <w:rFonts w:ascii="Cambria" w:hAnsi="Cambria"/>
      <w:b/>
      <w:bCs/>
      <w:i/>
      <w:iCs/>
      <w:sz w:val="28"/>
      <w:szCs w:val="28"/>
    </w:rPr>
  </w:style>
  <w:style w:type="paragraph" w:styleId="Titolo5">
    <w:name w:val="heading 5"/>
    <w:basedOn w:val="Normale"/>
    <w:next w:val="Normale"/>
    <w:link w:val="Titolo5Carattere"/>
    <w:semiHidden/>
    <w:unhideWhenUsed/>
    <w:qFormat/>
    <w:rsid w:val="00323681"/>
    <w:pPr>
      <w:spacing w:before="240" w:after="60"/>
      <w:outlineLvl w:val="4"/>
    </w:pPr>
    <w:rPr>
      <w:rFonts w:ascii="Calibri" w:hAnsi="Calibri"/>
      <w:b/>
      <w:bCs/>
      <w:i/>
      <w:iCs/>
      <w:sz w:val="26"/>
      <w:szCs w:val="26"/>
    </w:rPr>
  </w:style>
  <w:style w:type="paragraph" w:styleId="Titolo6">
    <w:name w:val="heading 6"/>
    <w:basedOn w:val="Normale"/>
    <w:next w:val="Normale"/>
    <w:link w:val="Titolo6Carattere"/>
    <w:semiHidden/>
    <w:unhideWhenUsed/>
    <w:qFormat/>
    <w:rsid w:val="00323681"/>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F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FF04CC"/>
    <w:rPr>
      <w:rFonts w:ascii="Tahoma" w:hAnsi="Tahoma" w:cs="Tahoma"/>
      <w:sz w:val="16"/>
      <w:szCs w:val="16"/>
    </w:rPr>
  </w:style>
  <w:style w:type="paragraph" w:styleId="Testonotaapidipagina">
    <w:name w:val="footnote text"/>
    <w:basedOn w:val="Normale"/>
    <w:semiHidden/>
    <w:rsid w:val="00A23E9F"/>
    <w:pPr>
      <w:spacing w:line="360" w:lineRule="auto"/>
      <w:jc w:val="both"/>
    </w:pPr>
    <w:rPr>
      <w:sz w:val="20"/>
      <w:szCs w:val="20"/>
      <w:lang w:val="it-IT" w:eastAsia="it-IT"/>
    </w:rPr>
  </w:style>
  <w:style w:type="character" w:styleId="Rimandonotaapidipagina">
    <w:name w:val="footnote reference"/>
    <w:semiHidden/>
    <w:rsid w:val="00A23E9F"/>
    <w:rPr>
      <w:vertAlign w:val="superscript"/>
    </w:rPr>
  </w:style>
  <w:style w:type="paragraph" w:styleId="Intestazione">
    <w:name w:val="header"/>
    <w:basedOn w:val="Normale"/>
    <w:rsid w:val="00B74185"/>
    <w:pPr>
      <w:tabs>
        <w:tab w:val="center" w:pos="4819"/>
        <w:tab w:val="right" w:pos="9638"/>
      </w:tabs>
    </w:pPr>
  </w:style>
  <w:style w:type="paragraph" w:styleId="Pidipagina">
    <w:name w:val="footer"/>
    <w:basedOn w:val="Normale"/>
    <w:link w:val="PidipaginaCarattere"/>
    <w:uiPriority w:val="99"/>
    <w:rsid w:val="00B74185"/>
    <w:pPr>
      <w:tabs>
        <w:tab w:val="center" w:pos="4819"/>
        <w:tab w:val="right" w:pos="9638"/>
      </w:tabs>
    </w:pPr>
  </w:style>
  <w:style w:type="character" w:styleId="Numeropagina">
    <w:name w:val="page number"/>
    <w:basedOn w:val="Carpredefinitoparagrafo"/>
    <w:rsid w:val="005B5749"/>
  </w:style>
  <w:style w:type="character" w:styleId="Rimandocommento">
    <w:name w:val="annotation reference"/>
    <w:semiHidden/>
    <w:rsid w:val="00BF1B62"/>
    <w:rPr>
      <w:sz w:val="16"/>
      <w:szCs w:val="16"/>
    </w:rPr>
  </w:style>
  <w:style w:type="paragraph" w:styleId="Testocommento">
    <w:name w:val="annotation text"/>
    <w:basedOn w:val="Normale"/>
    <w:semiHidden/>
    <w:rsid w:val="00BF1B62"/>
    <w:rPr>
      <w:sz w:val="20"/>
      <w:szCs w:val="20"/>
    </w:rPr>
  </w:style>
  <w:style w:type="paragraph" w:styleId="Soggettocommento">
    <w:name w:val="annotation subject"/>
    <w:basedOn w:val="Testocommento"/>
    <w:next w:val="Testocommento"/>
    <w:semiHidden/>
    <w:rsid w:val="00BF1B62"/>
    <w:rPr>
      <w:b/>
      <w:bCs/>
    </w:rPr>
  </w:style>
  <w:style w:type="paragraph" w:styleId="Corpotesto">
    <w:name w:val="Body Text"/>
    <w:basedOn w:val="Normale"/>
    <w:link w:val="CorpotestoCarattere"/>
    <w:rsid w:val="002275C9"/>
    <w:pPr>
      <w:jc w:val="both"/>
    </w:pPr>
  </w:style>
  <w:style w:type="character" w:customStyle="1" w:styleId="CorpotestoCarattere">
    <w:name w:val="Corpo testo Carattere"/>
    <w:link w:val="Corpotesto"/>
    <w:rsid w:val="00552E4A"/>
    <w:rPr>
      <w:sz w:val="24"/>
      <w:szCs w:val="24"/>
      <w:lang w:eastAsia="en-US"/>
    </w:rPr>
  </w:style>
  <w:style w:type="paragraph" w:customStyle="1" w:styleId="Default">
    <w:name w:val="Default"/>
    <w:rsid w:val="0067145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671455"/>
    <w:rPr>
      <w:rFonts w:cs="Times New Roman"/>
      <w:color w:val="auto"/>
    </w:rPr>
  </w:style>
  <w:style w:type="paragraph" w:customStyle="1" w:styleId="CM3">
    <w:name w:val="CM3"/>
    <w:basedOn w:val="Default"/>
    <w:next w:val="Default"/>
    <w:uiPriority w:val="99"/>
    <w:rsid w:val="00671455"/>
    <w:rPr>
      <w:rFonts w:cs="Times New Roman"/>
      <w:color w:val="auto"/>
    </w:rPr>
  </w:style>
  <w:style w:type="paragraph" w:customStyle="1" w:styleId="CM4">
    <w:name w:val="CM4"/>
    <w:basedOn w:val="Default"/>
    <w:next w:val="Default"/>
    <w:uiPriority w:val="99"/>
    <w:rsid w:val="00671455"/>
    <w:rPr>
      <w:rFonts w:cs="Times New Roman"/>
      <w:color w:val="auto"/>
    </w:rPr>
  </w:style>
  <w:style w:type="character" w:customStyle="1" w:styleId="Titolo1Carattere">
    <w:name w:val="Titolo 1 Carattere"/>
    <w:link w:val="Titolo1"/>
    <w:rsid w:val="00974AE4"/>
    <w:rPr>
      <w:i/>
      <w:iCs/>
      <w:sz w:val="22"/>
      <w:szCs w:val="24"/>
      <w:lang w:eastAsia="zh-CN"/>
    </w:rPr>
  </w:style>
  <w:style w:type="character" w:customStyle="1" w:styleId="st">
    <w:name w:val="st"/>
    <w:basedOn w:val="Carpredefinitoparagrafo"/>
    <w:rsid w:val="002B75C5"/>
  </w:style>
  <w:style w:type="paragraph" w:styleId="Testonormale">
    <w:name w:val="Plain Text"/>
    <w:basedOn w:val="Normale"/>
    <w:link w:val="TestonormaleCarattere"/>
    <w:uiPriority w:val="99"/>
    <w:unhideWhenUsed/>
    <w:rsid w:val="00B963C0"/>
    <w:rPr>
      <w:rFonts w:ascii="Consolas" w:eastAsia="Calibri" w:hAnsi="Consolas"/>
      <w:sz w:val="21"/>
      <w:szCs w:val="21"/>
    </w:rPr>
  </w:style>
  <w:style w:type="character" w:customStyle="1" w:styleId="TestonormaleCarattere">
    <w:name w:val="Testo normale Carattere"/>
    <w:link w:val="Testonormale"/>
    <w:uiPriority w:val="99"/>
    <w:rsid w:val="00B963C0"/>
    <w:rPr>
      <w:rFonts w:ascii="Consolas" w:eastAsia="Calibri" w:hAnsi="Consolas" w:cs="Consolas"/>
      <w:sz w:val="21"/>
      <w:szCs w:val="21"/>
    </w:rPr>
  </w:style>
  <w:style w:type="character" w:customStyle="1" w:styleId="Titolo5Carattere">
    <w:name w:val="Titolo 5 Carattere"/>
    <w:link w:val="Titolo5"/>
    <w:semiHidden/>
    <w:rsid w:val="00323681"/>
    <w:rPr>
      <w:rFonts w:ascii="Calibri" w:eastAsia="Times New Roman" w:hAnsi="Calibri" w:cs="Times New Roman"/>
      <w:b/>
      <w:bCs/>
      <w:i/>
      <w:iCs/>
      <w:sz w:val="26"/>
      <w:szCs w:val="26"/>
      <w:lang w:val="en-GB" w:eastAsia="en-US"/>
    </w:rPr>
  </w:style>
  <w:style w:type="character" w:customStyle="1" w:styleId="Titolo6Carattere">
    <w:name w:val="Titolo 6 Carattere"/>
    <w:link w:val="Titolo6"/>
    <w:semiHidden/>
    <w:rsid w:val="00323681"/>
    <w:rPr>
      <w:rFonts w:ascii="Calibri" w:eastAsia="Times New Roman" w:hAnsi="Calibri" w:cs="Times New Roman"/>
      <w:b/>
      <w:bCs/>
      <w:sz w:val="22"/>
      <w:szCs w:val="22"/>
      <w:lang w:val="en-GB" w:eastAsia="en-US"/>
    </w:rPr>
  </w:style>
  <w:style w:type="character" w:customStyle="1" w:styleId="PidipaginaCarattere">
    <w:name w:val="Piè di pagina Carattere"/>
    <w:basedOn w:val="Carpredefinitoparagrafo"/>
    <w:link w:val="Pidipagina"/>
    <w:uiPriority w:val="99"/>
    <w:rsid w:val="003E2AC3"/>
    <w:rPr>
      <w:sz w:val="24"/>
      <w:szCs w:val="24"/>
      <w:lang w:val="en-GB" w:eastAsia="en-US"/>
    </w:rPr>
  </w:style>
  <w:style w:type="character" w:styleId="Enfasicorsivo">
    <w:name w:val="Emphasis"/>
    <w:basedOn w:val="Carpredefinitoparagrafo"/>
    <w:uiPriority w:val="20"/>
    <w:qFormat/>
    <w:rsid w:val="00E92A9C"/>
    <w:rPr>
      <w:i/>
      <w:iCs/>
    </w:rPr>
  </w:style>
  <w:style w:type="character" w:customStyle="1" w:styleId="apple-converted-space">
    <w:name w:val="apple-converted-space"/>
    <w:basedOn w:val="Carpredefinitoparagrafo"/>
    <w:rsid w:val="00E92A9C"/>
  </w:style>
  <w:style w:type="character" w:styleId="Enfasigrassetto">
    <w:name w:val="Strong"/>
    <w:basedOn w:val="Carpredefinitoparagrafo"/>
    <w:uiPriority w:val="22"/>
    <w:qFormat/>
    <w:rsid w:val="00E92A9C"/>
    <w:rPr>
      <w:b/>
      <w:bCs/>
    </w:rPr>
  </w:style>
  <w:style w:type="character" w:styleId="Collegamentoipertestuale">
    <w:name w:val="Hyperlink"/>
    <w:basedOn w:val="Carpredefinitoparagrafo"/>
    <w:rsid w:val="00E10DC9"/>
    <w:rPr>
      <w:color w:val="0000FF"/>
      <w:u w:val="single"/>
    </w:rPr>
  </w:style>
  <w:style w:type="character" w:customStyle="1" w:styleId="Titolo2Carattere">
    <w:name w:val="Titolo 2 Carattere"/>
    <w:basedOn w:val="Carpredefinitoparagrafo"/>
    <w:link w:val="Titolo2"/>
    <w:rsid w:val="00CB3827"/>
    <w:rPr>
      <w:rFonts w:ascii="Cambria" w:eastAsia="Times New Roman" w:hAnsi="Cambria" w:cs="Times New Roman"/>
      <w:b/>
      <w:bCs/>
      <w:i/>
      <w:i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3714">
      <w:bodyDiv w:val="1"/>
      <w:marLeft w:val="0"/>
      <w:marRight w:val="0"/>
      <w:marTop w:val="0"/>
      <w:marBottom w:val="0"/>
      <w:divBdr>
        <w:top w:val="none" w:sz="0" w:space="0" w:color="auto"/>
        <w:left w:val="none" w:sz="0" w:space="0" w:color="auto"/>
        <w:bottom w:val="none" w:sz="0" w:space="0" w:color="auto"/>
        <w:right w:val="none" w:sz="0" w:space="0" w:color="auto"/>
      </w:divBdr>
    </w:div>
    <w:div w:id="769930926">
      <w:bodyDiv w:val="1"/>
      <w:marLeft w:val="0"/>
      <w:marRight w:val="0"/>
      <w:marTop w:val="0"/>
      <w:marBottom w:val="0"/>
      <w:divBdr>
        <w:top w:val="none" w:sz="0" w:space="0" w:color="auto"/>
        <w:left w:val="none" w:sz="0" w:space="0" w:color="auto"/>
        <w:bottom w:val="none" w:sz="0" w:space="0" w:color="auto"/>
        <w:right w:val="none" w:sz="0" w:space="0" w:color="auto"/>
      </w:divBdr>
    </w:div>
    <w:div w:id="1583680493">
      <w:bodyDiv w:val="1"/>
      <w:marLeft w:val="0"/>
      <w:marRight w:val="0"/>
      <w:marTop w:val="0"/>
      <w:marBottom w:val="0"/>
      <w:divBdr>
        <w:top w:val="none" w:sz="0" w:space="0" w:color="auto"/>
        <w:left w:val="none" w:sz="0" w:space="0" w:color="auto"/>
        <w:bottom w:val="none" w:sz="0" w:space="0" w:color="auto"/>
        <w:right w:val="none" w:sz="0" w:space="0" w:color="auto"/>
      </w:divBdr>
      <w:divsChild>
        <w:div w:id="830364704">
          <w:marLeft w:val="0"/>
          <w:marRight w:val="0"/>
          <w:marTop w:val="0"/>
          <w:marBottom w:val="0"/>
          <w:divBdr>
            <w:top w:val="none" w:sz="0" w:space="0" w:color="auto"/>
            <w:left w:val="none" w:sz="0" w:space="0" w:color="auto"/>
            <w:bottom w:val="none" w:sz="0" w:space="0" w:color="auto"/>
            <w:right w:val="none" w:sz="0" w:space="0" w:color="auto"/>
          </w:divBdr>
          <w:divsChild>
            <w:div w:id="1763648986">
              <w:marLeft w:val="0"/>
              <w:marRight w:val="0"/>
              <w:marTop w:val="0"/>
              <w:marBottom w:val="0"/>
              <w:divBdr>
                <w:top w:val="none" w:sz="0" w:space="0" w:color="auto"/>
                <w:left w:val="none" w:sz="0" w:space="0" w:color="auto"/>
                <w:bottom w:val="none" w:sz="0" w:space="0" w:color="auto"/>
                <w:right w:val="none" w:sz="0" w:space="0" w:color="auto"/>
              </w:divBdr>
              <w:divsChild>
                <w:div w:id="1178499580">
                  <w:marLeft w:val="0"/>
                  <w:marRight w:val="0"/>
                  <w:marTop w:val="0"/>
                  <w:marBottom w:val="0"/>
                  <w:divBdr>
                    <w:top w:val="none" w:sz="0" w:space="0" w:color="auto"/>
                    <w:left w:val="none" w:sz="0" w:space="0" w:color="auto"/>
                    <w:bottom w:val="none" w:sz="0" w:space="0" w:color="auto"/>
                    <w:right w:val="none" w:sz="0" w:space="0" w:color="auto"/>
                  </w:divBdr>
                  <w:divsChild>
                    <w:div w:id="1096441964">
                      <w:marLeft w:val="0"/>
                      <w:marRight w:val="0"/>
                      <w:marTop w:val="0"/>
                      <w:marBottom w:val="0"/>
                      <w:divBdr>
                        <w:top w:val="none" w:sz="0" w:space="0" w:color="auto"/>
                        <w:left w:val="none" w:sz="0" w:space="0" w:color="auto"/>
                        <w:bottom w:val="none" w:sz="0" w:space="0" w:color="auto"/>
                        <w:right w:val="none" w:sz="0" w:space="0" w:color="auto"/>
                      </w:divBdr>
                      <w:divsChild>
                        <w:div w:id="1286815173">
                          <w:marLeft w:val="0"/>
                          <w:marRight w:val="0"/>
                          <w:marTop w:val="0"/>
                          <w:marBottom w:val="0"/>
                          <w:divBdr>
                            <w:top w:val="single" w:sz="6" w:space="4" w:color="666666"/>
                            <w:left w:val="none" w:sz="0" w:space="0" w:color="auto"/>
                            <w:bottom w:val="none" w:sz="0" w:space="0" w:color="auto"/>
                            <w:right w:val="none" w:sz="0" w:space="0" w:color="auto"/>
                          </w:divBdr>
                        </w:div>
                      </w:divsChild>
                    </w:div>
                  </w:divsChild>
                </w:div>
              </w:divsChild>
            </w:div>
          </w:divsChild>
        </w:div>
      </w:divsChild>
    </w:div>
    <w:div w:id="1703046400">
      <w:bodyDiv w:val="1"/>
      <w:marLeft w:val="0"/>
      <w:marRight w:val="0"/>
      <w:marTop w:val="0"/>
      <w:marBottom w:val="0"/>
      <w:divBdr>
        <w:top w:val="none" w:sz="0" w:space="0" w:color="auto"/>
        <w:left w:val="none" w:sz="0" w:space="0" w:color="auto"/>
        <w:bottom w:val="none" w:sz="0" w:space="0" w:color="auto"/>
        <w:right w:val="none" w:sz="0" w:space="0" w:color="auto"/>
      </w:divBdr>
      <w:divsChild>
        <w:div w:id="160589967">
          <w:marLeft w:val="0"/>
          <w:marRight w:val="0"/>
          <w:marTop w:val="0"/>
          <w:marBottom w:val="0"/>
          <w:divBdr>
            <w:top w:val="none" w:sz="0" w:space="0" w:color="auto"/>
            <w:left w:val="none" w:sz="0" w:space="0" w:color="auto"/>
            <w:bottom w:val="none" w:sz="0" w:space="0" w:color="auto"/>
            <w:right w:val="none" w:sz="0" w:space="0" w:color="auto"/>
          </w:divBdr>
          <w:divsChild>
            <w:div w:id="1573003610">
              <w:marLeft w:val="0"/>
              <w:marRight w:val="0"/>
              <w:marTop w:val="0"/>
              <w:marBottom w:val="0"/>
              <w:divBdr>
                <w:top w:val="none" w:sz="0" w:space="0" w:color="auto"/>
                <w:left w:val="none" w:sz="0" w:space="0" w:color="auto"/>
                <w:bottom w:val="none" w:sz="0" w:space="0" w:color="auto"/>
                <w:right w:val="none" w:sz="0" w:space="0" w:color="auto"/>
              </w:divBdr>
              <w:divsChild>
                <w:div w:id="1258978699">
                  <w:marLeft w:val="0"/>
                  <w:marRight w:val="0"/>
                  <w:marTop w:val="0"/>
                  <w:marBottom w:val="0"/>
                  <w:divBdr>
                    <w:top w:val="none" w:sz="0" w:space="0" w:color="auto"/>
                    <w:left w:val="none" w:sz="0" w:space="0" w:color="auto"/>
                    <w:bottom w:val="none" w:sz="0" w:space="0" w:color="auto"/>
                    <w:right w:val="none" w:sz="0" w:space="0" w:color="auto"/>
                  </w:divBdr>
                  <w:divsChild>
                    <w:div w:id="1959408005">
                      <w:marLeft w:val="0"/>
                      <w:marRight w:val="0"/>
                      <w:marTop w:val="0"/>
                      <w:marBottom w:val="0"/>
                      <w:divBdr>
                        <w:top w:val="none" w:sz="0" w:space="0" w:color="auto"/>
                        <w:left w:val="none" w:sz="0" w:space="0" w:color="auto"/>
                        <w:bottom w:val="none" w:sz="0" w:space="0" w:color="auto"/>
                        <w:right w:val="none" w:sz="0" w:space="0" w:color="auto"/>
                      </w:divBdr>
                      <w:divsChild>
                        <w:div w:id="846942897">
                          <w:marLeft w:val="0"/>
                          <w:marRight w:val="0"/>
                          <w:marTop w:val="0"/>
                          <w:marBottom w:val="0"/>
                          <w:divBdr>
                            <w:top w:val="single" w:sz="6" w:space="4" w:color="666666"/>
                            <w:left w:val="none" w:sz="0" w:space="0" w:color="auto"/>
                            <w:bottom w:val="none" w:sz="0" w:space="0" w:color="auto"/>
                            <w:right w:val="none" w:sz="0" w:space="0" w:color="auto"/>
                          </w:divBdr>
                        </w:div>
                      </w:divsChild>
                    </w:div>
                  </w:divsChild>
                </w:div>
              </w:divsChild>
            </w:div>
          </w:divsChild>
        </w:div>
      </w:divsChild>
    </w:div>
    <w:div w:id="1745105863">
      <w:bodyDiv w:val="1"/>
      <w:marLeft w:val="0"/>
      <w:marRight w:val="0"/>
      <w:marTop w:val="0"/>
      <w:marBottom w:val="0"/>
      <w:divBdr>
        <w:top w:val="none" w:sz="0" w:space="0" w:color="auto"/>
        <w:left w:val="none" w:sz="0" w:space="0" w:color="auto"/>
        <w:bottom w:val="none" w:sz="0" w:space="0" w:color="auto"/>
        <w:right w:val="none" w:sz="0" w:space="0" w:color="auto"/>
      </w:divBdr>
    </w:div>
    <w:div w:id="201071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impres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A077B-190F-4540-94AD-BC3AF3D2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6964</Words>
  <Characters>39700</Characters>
  <Application>Microsoft Office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46571</CharactersWithSpaces>
  <SharedDoc>false</SharedDoc>
  <HLinks>
    <vt:vector size="6" baseType="variant">
      <vt:variant>
        <vt:i4>7864429</vt:i4>
      </vt:variant>
      <vt:variant>
        <vt:i4>0</vt:i4>
      </vt:variant>
      <vt:variant>
        <vt:i4>0</vt:i4>
      </vt:variant>
      <vt:variant>
        <vt:i4>5</vt:i4>
      </vt:variant>
      <vt:variant>
        <vt:lpwstr>http://www.fondimpresa.it/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FIMA</dc:creator>
  <cp:lastModifiedBy>Mancinelli Maria Teresa</cp:lastModifiedBy>
  <cp:revision>11</cp:revision>
  <cp:lastPrinted>2015-09-25T15:29:00Z</cp:lastPrinted>
  <dcterms:created xsi:type="dcterms:W3CDTF">2022-01-26T14:31:00Z</dcterms:created>
  <dcterms:modified xsi:type="dcterms:W3CDTF">2022-09-12T09:34:00Z</dcterms:modified>
</cp:coreProperties>
</file>